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16D" w:rsidRDefault="0026616D">
      <w:pPr>
        <w:spacing w:line="360" w:lineRule="auto"/>
        <w:rPr>
          <w:rFonts w:hint="eastAsia"/>
        </w:rPr>
      </w:pPr>
    </w:p>
    <w:p w:rsidR="0026616D" w:rsidRDefault="0026616D">
      <w:pPr>
        <w:spacing w:line="360" w:lineRule="auto"/>
      </w:pPr>
    </w:p>
    <w:p w:rsidR="0026616D" w:rsidRDefault="00D602A4">
      <w:pPr>
        <w:spacing w:line="360" w:lineRule="auto"/>
        <w:jc w:val="center"/>
        <w:rPr>
          <w:rFonts w:ascii="黑体" w:eastAsia="黑体" w:hAnsi="华文细黑"/>
          <w:b/>
          <w:sz w:val="44"/>
          <w:szCs w:val="52"/>
        </w:rPr>
      </w:pPr>
      <w:proofErr w:type="gramStart"/>
      <w:r>
        <w:rPr>
          <w:rFonts w:ascii="黑体" w:eastAsia="黑体" w:hAnsi="华文细黑" w:hint="eastAsia"/>
          <w:b/>
          <w:bCs/>
          <w:sz w:val="44"/>
        </w:rPr>
        <w:t>仕</w:t>
      </w:r>
      <w:proofErr w:type="gramEnd"/>
      <w:r>
        <w:rPr>
          <w:rFonts w:ascii="黑体" w:eastAsia="黑体" w:hAnsi="华文细黑" w:hint="eastAsia"/>
          <w:b/>
          <w:bCs/>
          <w:sz w:val="44"/>
        </w:rPr>
        <w:t>强科技</w:t>
      </w:r>
    </w:p>
    <w:p w:rsidR="0026616D" w:rsidRDefault="0026616D">
      <w:pPr>
        <w:spacing w:line="360" w:lineRule="auto"/>
        <w:jc w:val="center"/>
        <w:rPr>
          <w:rFonts w:ascii="黑体" w:eastAsia="黑体" w:hAnsi="华文细黑"/>
          <w:b/>
          <w:sz w:val="28"/>
          <w:szCs w:val="28"/>
        </w:rPr>
      </w:pPr>
    </w:p>
    <w:p w:rsidR="0026616D" w:rsidRDefault="00B36D96" w:rsidP="003D21C1">
      <w:pPr>
        <w:spacing w:line="360" w:lineRule="auto"/>
        <w:jc w:val="center"/>
        <w:rPr>
          <w:rFonts w:ascii="黑体" w:eastAsia="黑体" w:hAnsi="华文细黑"/>
          <w:b/>
          <w:sz w:val="52"/>
          <w:szCs w:val="52"/>
        </w:rPr>
      </w:pPr>
      <w:r>
        <w:rPr>
          <w:rFonts w:ascii="黑体" w:eastAsia="黑体" w:hAnsi="华文细黑" w:hint="eastAsia"/>
          <w:b/>
          <w:sz w:val="44"/>
        </w:rPr>
        <w:t>行业合作</w:t>
      </w:r>
      <w:r w:rsidR="0026616D">
        <w:rPr>
          <w:rFonts w:ascii="黑体" w:eastAsia="黑体" w:hAnsi="华文细黑" w:hint="eastAsia"/>
          <w:b/>
          <w:sz w:val="44"/>
        </w:rPr>
        <w:t>协议</w:t>
      </w:r>
    </w:p>
    <w:p w:rsidR="0026616D" w:rsidRDefault="0026616D">
      <w:pPr>
        <w:spacing w:line="360" w:lineRule="auto"/>
        <w:jc w:val="center"/>
        <w:rPr>
          <w:rFonts w:ascii="黑体" w:eastAsia="黑体" w:hAnsi="华文细黑"/>
          <w:b/>
          <w:sz w:val="32"/>
          <w:szCs w:val="32"/>
        </w:rPr>
      </w:pPr>
      <w:r>
        <w:rPr>
          <w:rFonts w:ascii="黑体" w:eastAsia="黑体" w:hAnsi="华文细黑" w:hint="eastAsia"/>
          <w:b/>
          <w:sz w:val="32"/>
          <w:szCs w:val="32"/>
        </w:rPr>
        <w:t>（二零零</w:t>
      </w:r>
      <w:r w:rsidR="00433035">
        <w:rPr>
          <w:rFonts w:ascii="黑体" w:eastAsia="黑体" w:hAnsi="华文细黑" w:hint="eastAsia"/>
          <w:b/>
          <w:sz w:val="32"/>
          <w:szCs w:val="32"/>
        </w:rPr>
        <w:t>九</w:t>
      </w:r>
      <w:r>
        <w:rPr>
          <w:rFonts w:ascii="黑体" w:eastAsia="黑体" w:hAnsi="华文细黑" w:hint="eastAsia"/>
          <w:b/>
          <w:sz w:val="32"/>
          <w:szCs w:val="32"/>
        </w:rPr>
        <w:t>年）</w:t>
      </w:r>
    </w:p>
    <w:p w:rsidR="0026616D" w:rsidRDefault="0026616D">
      <w:pPr>
        <w:spacing w:line="360" w:lineRule="auto"/>
        <w:jc w:val="center"/>
        <w:rPr>
          <w:rFonts w:ascii="黑体" w:eastAsia="黑体" w:hAnsi="华文细黑"/>
          <w:b/>
          <w:bCs/>
          <w:sz w:val="72"/>
        </w:rPr>
      </w:pPr>
    </w:p>
    <w:p w:rsidR="0026616D" w:rsidRDefault="0026616D">
      <w:pPr>
        <w:spacing w:line="360" w:lineRule="auto"/>
        <w:rPr>
          <w:rFonts w:ascii="黑体" w:eastAsia="黑体" w:hAnsi="华文细黑"/>
        </w:rPr>
      </w:pPr>
    </w:p>
    <w:p w:rsidR="0026616D" w:rsidRDefault="0026616D">
      <w:pPr>
        <w:spacing w:line="360" w:lineRule="auto"/>
        <w:rPr>
          <w:rFonts w:ascii="黑体" w:eastAsia="黑体" w:hAnsi="华文细黑"/>
        </w:rPr>
      </w:pPr>
    </w:p>
    <w:p w:rsidR="0026616D" w:rsidRDefault="0026616D">
      <w:pPr>
        <w:spacing w:line="360" w:lineRule="auto"/>
        <w:rPr>
          <w:rFonts w:ascii="黑体" w:eastAsia="黑体" w:hAnsi="华文细黑"/>
        </w:rPr>
      </w:pPr>
    </w:p>
    <w:p w:rsidR="0026616D" w:rsidRDefault="0026616D">
      <w:pPr>
        <w:spacing w:line="360" w:lineRule="auto"/>
        <w:rPr>
          <w:rFonts w:ascii="黑体" w:eastAsia="黑体" w:hAnsi="华文细黑"/>
        </w:rPr>
      </w:pPr>
    </w:p>
    <w:p w:rsidR="0026616D" w:rsidRDefault="0026616D">
      <w:pPr>
        <w:spacing w:line="360" w:lineRule="auto"/>
        <w:rPr>
          <w:rFonts w:ascii="黑体" w:eastAsia="黑体" w:hAnsi="华文细黑"/>
        </w:rPr>
      </w:pPr>
    </w:p>
    <w:p w:rsidR="0026616D" w:rsidRDefault="0026616D">
      <w:pPr>
        <w:spacing w:line="360" w:lineRule="auto"/>
        <w:rPr>
          <w:rFonts w:ascii="黑体" w:eastAsia="黑体" w:hAnsi="华文细黑"/>
        </w:rPr>
      </w:pPr>
    </w:p>
    <w:p w:rsidR="0026616D" w:rsidRDefault="0026616D">
      <w:pPr>
        <w:spacing w:line="360" w:lineRule="auto"/>
        <w:rPr>
          <w:rFonts w:ascii="黑体" w:eastAsia="黑体" w:hAnsi="华文细黑"/>
        </w:rPr>
      </w:pPr>
    </w:p>
    <w:p w:rsidR="0026616D" w:rsidRDefault="0026616D">
      <w:pPr>
        <w:spacing w:line="360" w:lineRule="auto"/>
        <w:rPr>
          <w:rFonts w:ascii="黑体" w:eastAsia="黑体" w:hAnsi="华文细黑"/>
        </w:rPr>
      </w:pPr>
    </w:p>
    <w:p w:rsidR="0026616D" w:rsidRDefault="0026616D">
      <w:pPr>
        <w:spacing w:line="360" w:lineRule="auto"/>
        <w:rPr>
          <w:rFonts w:ascii="黑体" w:eastAsia="黑体" w:hAnsi="华文细黑"/>
        </w:rPr>
      </w:pPr>
    </w:p>
    <w:p w:rsidR="0026616D" w:rsidRDefault="0026616D">
      <w:pPr>
        <w:spacing w:line="360" w:lineRule="auto"/>
        <w:rPr>
          <w:rFonts w:ascii="黑体" w:eastAsia="黑体" w:hAnsi="华文细黑"/>
        </w:rPr>
      </w:pPr>
    </w:p>
    <w:p w:rsidR="0026616D" w:rsidRDefault="0026616D">
      <w:pPr>
        <w:spacing w:line="360" w:lineRule="auto"/>
        <w:rPr>
          <w:rFonts w:ascii="黑体" w:eastAsia="黑体" w:hAnsi="华文细黑"/>
        </w:rPr>
      </w:pPr>
    </w:p>
    <w:p w:rsidR="0026616D" w:rsidRDefault="0026616D" w:rsidP="00D602A4">
      <w:pPr>
        <w:spacing w:line="360" w:lineRule="auto"/>
        <w:rPr>
          <w:rFonts w:ascii="黑体" w:eastAsia="黑体" w:hAnsi="华文细黑"/>
          <w:sz w:val="28"/>
          <w:szCs w:val="28"/>
        </w:rPr>
      </w:pPr>
      <w:r>
        <w:rPr>
          <w:rFonts w:ascii="黑体" w:eastAsia="黑体" w:hAnsi="华文细黑" w:hint="eastAsia"/>
          <w:bCs/>
          <w:sz w:val="28"/>
          <w:szCs w:val="28"/>
        </w:rPr>
        <w:t>【</w:t>
      </w:r>
      <w:r w:rsidR="0082284C">
        <w:rPr>
          <w:rFonts w:ascii="黑体" w:eastAsia="黑体" w:hAnsi="华文细黑" w:hint="eastAsia"/>
          <w:bCs/>
          <w:sz w:val="28"/>
          <w:szCs w:val="28"/>
        </w:rPr>
        <w:t>代理支持</w:t>
      </w:r>
      <w:r>
        <w:rPr>
          <w:rFonts w:ascii="黑体" w:eastAsia="黑体" w:hAnsi="华文细黑" w:hint="eastAsia"/>
          <w:bCs/>
          <w:sz w:val="28"/>
          <w:szCs w:val="28"/>
        </w:rPr>
        <w:t>】：</w:t>
      </w:r>
      <w:r w:rsidR="00D602A4">
        <w:rPr>
          <w:rFonts w:ascii="黑体" w:eastAsia="黑体" w:hAnsi="华文细黑" w:hint="eastAsia"/>
          <w:bCs/>
          <w:sz w:val="28"/>
          <w:szCs w:val="28"/>
        </w:rPr>
        <w:t>周</w:t>
      </w:r>
      <w:proofErr w:type="gramStart"/>
      <w:r w:rsidR="00D602A4">
        <w:rPr>
          <w:rFonts w:ascii="黑体" w:eastAsia="黑体" w:hAnsi="华文细黑" w:hint="eastAsia"/>
          <w:bCs/>
          <w:sz w:val="28"/>
          <w:szCs w:val="28"/>
        </w:rPr>
        <w:t>世</w:t>
      </w:r>
      <w:proofErr w:type="gramEnd"/>
      <w:r w:rsidR="00D602A4">
        <w:rPr>
          <w:rFonts w:ascii="黑体" w:eastAsia="黑体" w:hAnsi="华文细黑" w:hint="eastAsia"/>
          <w:bCs/>
          <w:sz w:val="28"/>
          <w:szCs w:val="28"/>
        </w:rPr>
        <w:t>银</w:t>
      </w:r>
      <w:r w:rsidR="00975683">
        <w:rPr>
          <w:rFonts w:hint="eastAsia"/>
          <w:bCs/>
        </w:rPr>
        <w:t xml:space="preserve"> </w:t>
      </w:r>
    </w:p>
    <w:p w:rsidR="0026616D" w:rsidRDefault="0026616D">
      <w:pPr>
        <w:spacing w:line="360" w:lineRule="auto"/>
        <w:rPr>
          <w:rFonts w:ascii="黑体" w:eastAsia="黑体" w:hAnsi="华文细黑"/>
          <w:sz w:val="28"/>
          <w:szCs w:val="28"/>
        </w:rPr>
      </w:pPr>
      <w:r>
        <w:rPr>
          <w:rFonts w:ascii="黑体" w:eastAsia="黑体" w:hAnsi="华文细黑" w:hint="eastAsia"/>
          <w:sz w:val="28"/>
          <w:szCs w:val="28"/>
        </w:rPr>
        <w:t>【电话号码】：</w:t>
      </w:r>
      <w:r w:rsidR="00D602A4">
        <w:rPr>
          <w:rFonts w:ascii="黑体" w:eastAsia="黑体" w:hAnsi="华文细黑" w:hint="eastAsia"/>
          <w:sz w:val="28"/>
          <w:szCs w:val="28"/>
        </w:rPr>
        <w:t>13798996967</w:t>
      </w:r>
    </w:p>
    <w:p w:rsidR="0026616D" w:rsidRDefault="0026616D" w:rsidP="00D602A4">
      <w:pPr>
        <w:spacing w:line="360" w:lineRule="auto"/>
        <w:rPr>
          <w:rFonts w:ascii="黑体" w:eastAsia="黑体" w:hAnsi="华文细黑"/>
          <w:sz w:val="28"/>
          <w:szCs w:val="28"/>
        </w:rPr>
      </w:pPr>
      <w:r>
        <w:rPr>
          <w:rFonts w:ascii="黑体" w:eastAsia="黑体" w:hAnsi="华文细黑" w:hint="eastAsia"/>
          <w:sz w:val="28"/>
          <w:szCs w:val="28"/>
        </w:rPr>
        <w:t>【电子邮件】：</w:t>
      </w:r>
      <w:r w:rsidR="00D602A4">
        <w:rPr>
          <w:rFonts w:ascii="黑体" w:eastAsia="黑体" w:hAnsi="华文细黑" w:hint="eastAsia"/>
          <w:sz w:val="28"/>
          <w:szCs w:val="28"/>
        </w:rPr>
        <w:t>zhousy@sqiang</w:t>
      </w:r>
      <w:r>
        <w:rPr>
          <w:rFonts w:ascii="黑体" w:eastAsia="黑体" w:hAnsi="华文细黑" w:hint="eastAsia"/>
          <w:sz w:val="28"/>
          <w:szCs w:val="28"/>
        </w:rPr>
        <w:t>.com</w:t>
      </w:r>
    </w:p>
    <w:p w:rsidR="0026616D" w:rsidRDefault="0026616D">
      <w:pPr>
        <w:spacing w:line="360" w:lineRule="auto"/>
        <w:rPr>
          <w:rFonts w:ascii="黑体" w:eastAsia="黑体" w:hAnsi="华文细黑"/>
          <w:sz w:val="28"/>
          <w:szCs w:val="28"/>
        </w:rPr>
      </w:pPr>
      <w:r>
        <w:rPr>
          <w:rFonts w:ascii="黑体" w:eastAsia="黑体" w:hAnsi="华文细黑" w:hint="eastAsia"/>
          <w:sz w:val="28"/>
          <w:szCs w:val="28"/>
        </w:rPr>
        <w:t>【国家城市】：中国·广东·</w:t>
      </w:r>
      <w:r w:rsidR="00D602A4">
        <w:rPr>
          <w:rFonts w:ascii="黑体" w:eastAsia="黑体" w:hAnsi="华文细黑" w:hint="eastAsia"/>
          <w:sz w:val="28"/>
          <w:szCs w:val="28"/>
        </w:rPr>
        <w:t>珠海</w:t>
      </w:r>
    </w:p>
    <w:p w:rsidR="0026616D" w:rsidRDefault="0026616D">
      <w:pPr>
        <w:spacing w:line="360" w:lineRule="auto"/>
        <w:rPr>
          <w:rFonts w:ascii="黑体" w:eastAsia="黑体" w:hAnsi="华文细黑"/>
          <w:sz w:val="28"/>
          <w:szCs w:val="28"/>
        </w:rPr>
      </w:pPr>
      <w:r>
        <w:rPr>
          <w:rFonts w:ascii="黑体" w:eastAsia="黑体" w:hAnsi="华文细黑" w:hint="eastAsia"/>
          <w:sz w:val="28"/>
          <w:szCs w:val="28"/>
        </w:rPr>
        <w:t>【邮政编码】：51</w:t>
      </w:r>
      <w:r w:rsidR="00D602A4">
        <w:rPr>
          <w:rFonts w:ascii="黑体" w:eastAsia="黑体" w:hAnsi="华文细黑" w:hint="eastAsia"/>
          <w:sz w:val="28"/>
          <w:szCs w:val="28"/>
        </w:rPr>
        <w:t>9085</w:t>
      </w:r>
    </w:p>
    <w:p w:rsidR="0026616D" w:rsidRDefault="0026616D">
      <w:pPr>
        <w:spacing w:line="360" w:lineRule="auto"/>
        <w:rPr>
          <w:rFonts w:ascii="黑体" w:eastAsia="黑体" w:hAnsi="华文细黑"/>
          <w:sz w:val="28"/>
          <w:szCs w:val="28"/>
        </w:rPr>
      </w:pPr>
      <w:r>
        <w:rPr>
          <w:rFonts w:ascii="黑体" w:eastAsia="黑体" w:hAnsi="华文细黑" w:hint="eastAsia"/>
          <w:sz w:val="28"/>
          <w:szCs w:val="28"/>
        </w:rPr>
        <w:t>【公司网址】：http://www.</w:t>
      </w:r>
      <w:r w:rsidR="00D602A4">
        <w:rPr>
          <w:rFonts w:ascii="黑体" w:eastAsia="黑体" w:hAnsi="华文细黑" w:hint="eastAsia"/>
          <w:sz w:val="28"/>
          <w:szCs w:val="28"/>
        </w:rPr>
        <w:t>sqiang</w:t>
      </w:r>
      <w:r>
        <w:rPr>
          <w:rFonts w:ascii="黑体" w:eastAsia="黑体" w:hAnsi="华文细黑" w:hint="eastAsia"/>
          <w:sz w:val="28"/>
          <w:szCs w:val="28"/>
        </w:rPr>
        <w:t>.com</w:t>
      </w:r>
    </w:p>
    <w:p w:rsidR="0026616D" w:rsidRDefault="0026616D">
      <w:pPr>
        <w:spacing w:line="360" w:lineRule="auto"/>
      </w:pPr>
    </w:p>
    <w:p w:rsidR="00D602A4" w:rsidRDefault="00D602A4">
      <w:pPr>
        <w:spacing w:line="360" w:lineRule="auto"/>
      </w:pPr>
    </w:p>
    <w:p w:rsidR="00D602A4" w:rsidRDefault="00D602A4">
      <w:pPr>
        <w:spacing w:line="360" w:lineRule="auto"/>
      </w:pPr>
    </w:p>
    <w:p w:rsidR="0026616D" w:rsidRDefault="0026616D">
      <w:pPr>
        <w:spacing w:line="360" w:lineRule="auto"/>
      </w:pPr>
    </w:p>
    <w:p w:rsidR="0026616D" w:rsidRDefault="0026616D">
      <w:pPr>
        <w:spacing w:line="360" w:lineRule="auto"/>
        <w:rPr>
          <w:rFonts w:ascii="宋体" w:hAnsi="宋体"/>
          <w:b/>
          <w:bCs/>
          <w:sz w:val="24"/>
        </w:rPr>
      </w:pPr>
      <w:r>
        <w:rPr>
          <w:rFonts w:ascii="宋体" w:hAnsi="宋体" w:hint="eastAsia"/>
          <w:b/>
          <w:bCs/>
          <w:sz w:val="24"/>
        </w:rPr>
        <w:lastRenderedPageBreak/>
        <w:t>甲方：</w:t>
      </w:r>
      <w:r>
        <w:rPr>
          <w:rFonts w:ascii="Arial" w:hAnsi="Arial" w:cs="Arial" w:hint="eastAsia"/>
          <w:b/>
          <w:bCs/>
          <w:color w:val="000000"/>
          <w:sz w:val="24"/>
          <w:szCs w:val="15"/>
          <w:u w:val="single"/>
        </w:rPr>
        <w:t xml:space="preserve">                           </w:t>
      </w:r>
      <w:r>
        <w:rPr>
          <w:rFonts w:ascii="宋体" w:hint="eastAsia"/>
          <w:b/>
          <w:bCs/>
          <w:color w:val="000000"/>
          <w:kern w:val="0"/>
          <w:sz w:val="24"/>
          <w:szCs w:val="36"/>
          <w:lang w:val="zh-CN"/>
        </w:rPr>
        <w:t xml:space="preserve">                    </w:t>
      </w:r>
      <w:r>
        <w:rPr>
          <w:rFonts w:ascii="宋体" w:hAnsi="宋体" w:hint="eastAsia"/>
          <w:b/>
          <w:bCs/>
          <w:sz w:val="24"/>
        </w:rPr>
        <w:t>（以下简称甲方）</w:t>
      </w:r>
    </w:p>
    <w:p w:rsidR="0026616D" w:rsidRDefault="0026616D">
      <w:pPr>
        <w:spacing w:line="360" w:lineRule="auto"/>
        <w:rPr>
          <w:rFonts w:ascii="宋体" w:hAnsi="宋体"/>
          <w:sz w:val="24"/>
        </w:rPr>
      </w:pPr>
      <w:r>
        <w:rPr>
          <w:rFonts w:ascii="宋体" w:hAnsi="宋体" w:hint="eastAsia"/>
          <w:b/>
          <w:bCs/>
          <w:sz w:val="24"/>
        </w:rPr>
        <w:t>乙方：</w:t>
      </w:r>
      <w:r w:rsidR="00D602A4">
        <w:rPr>
          <w:rFonts w:ascii="Arial" w:hAnsi="Arial" w:cs="Arial" w:hint="eastAsia"/>
          <w:b/>
          <w:bCs/>
          <w:color w:val="000000"/>
          <w:sz w:val="24"/>
          <w:szCs w:val="15"/>
          <w:u w:val="single"/>
        </w:rPr>
        <w:t xml:space="preserve">                           </w:t>
      </w:r>
      <w:r>
        <w:rPr>
          <w:rFonts w:ascii="宋体" w:hAnsi="宋体" w:hint="eastAsia"/>
          <w:b/>
          <w:bCs/>
          <w:sz w:val="24"/>
        </w:rPr>
        <w:t xml:space="preserve">       </w:t>
      </w:r>
      <w:r w:rsidR="00433035">
        <w:rPr>
          <w:rFonts w:ascii="宋体" w:hAnsi="宋体" w:hint="eastAsia"/>
          <w:b/>
          <w:bCs/>
          <w:sz w:val="24"/>
        </w:rPr>
        <w:t xml:space="preserve">    </w:t>
      </w:r>
      <w:r>
        <w:rPr>
          <w:rFonts w:ascii="宋体" w:hAnsi="宋体" w:hint="eastAsia"/>
          <w:b/>
          <w:bCs/>
          <w:sz w:val="24"/>
        </w:rPr>
        <w:t xml:space="preserve">          </w:t>
      </w:r>
      <w:r>
        <w:rPr>
          <w:rFonts w:ascii="宋体" w:hAnsi="宋体"/>
          <w:b/>
          <w:bCs/>
          <w:sz w:val="24"/>
        </w:rPr>
        <w:t>(</w:t>
      </w:r>
      <w:r>
        <w:rPr>
          <w:rFonts w:ascii="宋体" w:hAnsi="宋体" w:hint="eastAsia"/>
          <w:b/>
          <w:bCs/>
          <w:sz w:val="24"/>
        </w:rPr>
        <w:t>以下简称乙方)</w:t>
      </w:r>
    </w:p>
    <w:p w:rsidR="0026616D" w:rsidRDefault="0026616D">
      <w:pPr>
        <w:spacing w:line="360" w:lineRule="auto"/>
        <w:rPr>
          <w:rFonts w:ascii="宋体" w:hAnsi="宋体"/>
          <w:sz w:val="24"/>
        </w:rPr>
      </w:pPr>
    </w:p>
    <w:p w:rsidR="0026616D" w:rsidRPr="00F31E20" w:rsidRDefault="0026616D" w:rsidP="00F31E20">
      <w:pPr>
        <w:spacing w:line="360" w:lineRule="auto"/>
        <w:rPr>
          <w:rFonts w:ascii="宋体" w:hAnsi="宋体"/>
          <w:sz w:val="24"/>
        </w:rPr>
      </w:pPr>
      <w:r w:rsidRPr="00F31E20">
        <w:rPr>
          <w:rFonts w:ascii="宋体" w:hAnsi="宋体" w:hint="eastAsia"/>
          <w:sz w:val="24"/>
        </w:rPr>
        <w:t>经双方友好协商，</w:t>
      </w:r>
      <w:r w:rsidR="00F31E20" w:rsidRPr="00F31E20">
        <w:rPr>
          <w:rFonts w:ascii="宋体" w:hAnsi="宋体" w:hint="eastAsia"/>
          <w:sz w:val="24"/>
        </w:rPr>
        <w:t>本着平等自愿、诚实守信、互惠互利、共同发展的原则</w:t>
      </w:r>
      <w:r w:rsidR="00F31E20">
        <w:rPr>
          <w:rFonts w:ascii="宋体" w:hAnsi="宋体" w:hint="eastAsia"/>
          <w:sz w:val="24"/>
        </w:rPr>
        <w:t>，就</w:t>
      </w:r>
      <w:r w:rsidRPr="00F31E20">
        <w:rPr>
          <w:rFonts w:ascii="宋体" w:hAnsi="宋体" w:hint="eastAsia"/>
          <w:sz w:val="24"/>
        </w:rPr>
        <w:t>甲方</w:t>
      </w:r>
      <w:r w:rsidR="006A7E79" w:rsidRPr="00F31E20">
        <w:rPr>
          <w:rFonts w:ascii="宋体" w:hAnsi="宋体" w:hint="eastAsia"/>
          <w:sz w:val="24"/>
        </w:rPr>
        <w:t>申请成为乙方</w:t>
      </w:r>
      <w:r w:rsidR="00976129" w:rsidRPr="00976129">
        <w:rPr>
          <w:rFonts w:ascii="宋体" w:hAnsi="宋体" w:hint="eastAsia"/>
          <w:b/>
          <w:bCs/>
          <w:color w:val="000000"/>
          <w:spacing w:val="10"/>
          <w:sz w:val="24"/>
          <w:u w:val="single"/>
        </w:rPr>
        <w:t xml:space="preserve">        </w:t>
      </w:r>
      <w:r w:rsidR="00976129" w:rsidRPr="00976129">
        <w:rPr>
          <w:rFonts w:ascii="宋体" w:hAnsi="宋体" w:hint="eastAsia"/>
          <w:color w:val="000000"/>
          <w:spacing w:val="10"/>
          <w:sz w:val="24"/>
        </w:rPr>
        <w:t>行业合作伙伴，达成如下协议</w:t>
      </w:r>
      <w:r w:rsidRPr="00F31E20">
        <w:rPr>
          <w:rFonts w:ascii="宋体" w:hAnsi="宋体" w:hint="eastAsia"/>
          <w:sz w:val="24"/>
        </w:rPr>
        <w:t>：</w:t>
      </w:r>
    </w:p>
    <w:p w:rsidR="0026616D" w:rsidRPr="008D1169" w:rsidRDefault="00C56B62">
      <w:pPr>
        <w:numPr>
          <w:ilvl w:val="0"/>
          <w:numId w:val="8"/>
        </w:numPr>
        <w:spacing w:line="360" w:lineRule="auto"/>
        <w:rPr>
          <w:rFonts w:ascii="宋体" w:hAnsi="宋体"/>
          <w:b/>
          <w:bCs/>
          <w:sz w:val="24"/>
        </w:rPr>
      </w:pPr>
      <w:r>
        <w:rPr>
          <w:rFonts w:ascii="宋体" w:hAnsi="宋体" w:hint="eastAsia"/>
          <w:b/>
          <w:bCs/>
          <w:sz w:val="24"/>
        </w:rPr>
        <w:t xml:space="preserve"> </w:t>
      </w:r>
      <w:r w:rsidR="0026616D" w:rsidRPr="008D1169">
        <w:rPr>
          <w:rFonts w:ascii="宋体" w:hAnsi="宋体" w:hint="eastAsia"/>
          <w:b/>
          <w:bCs/>
          <w:sz w:val="24"/>
        </w:rPr>
        <w:t>软件版权</w:t>
      </w:r>
    </w:p>
    <w:p w:rsidR="00192E25" w:rsidRDefault="00192E25">
      <w:pPr>
        <w:numPr>
          <w:ilvl w:val="1"/>
          <w:numId w:val="8"/>
        </w:numPr>
        <w:spacing w:line="360" w:lineRule="auto"/>
        <w:rPr>
          <w:rFonts w:ascii="宋体" w:hAnsi="宋体"/>
          <w:sz w:val="24"/>
        </w:rPr>
      </w:pPr>
      <w:r w:rsidRPr="00192E25">
        <w:rPr>
          <w:rFonts w:ascii="宋体" w:hAnsi="宋体" w:hint="eastAsia"/>
          <w:sz w:val="24"/>
        </w:rPr>
        <w:t>本协议的代理软件版权属乙方所有，甲方保证遵守知识产权的有关规定。甲方在任何情况、任何时候都有义务保护乙方软件的版权和所有权。不得有非法拷贝、解密和修改等侵犯乙方版权的事发生，否则乙方有权终止对甲方的全部义务，并依法追究甲方的法律责任。</w:t>
      </w:r>
    </w:p>
    <w:p w:rsidR="000569F4" w:rsidRDefault="000569F4" w:rsidP="000569F4">
      <w:pPr>
        <w:numPr>
          <w:ilvl w:val="1"/>
          <w:numId w:val="8"/>
        </w:numPr>
        <w:spacing w:line="360" w:lineRule="auto"/>
        <w:rPr>
          <w:rFonts w:ascii="宋体" w:hAnsi="宋体"/>
          <w:sz w:val="24"/>
        </w:rPr>
      </w:pPr>
      <w:r w:rsidRPr="008D1169">
        <w:rPr>
          <w:rFonts w:ascii="宋体" w:hAnsi="宋体" w:hint="eastAsia"/>
          <w:sz w:val="24"/>
        </w:rPr>
        <w:t>甲方为了销售目的可以用上述品牌进行宣传，包括将品牌印刷在广告、宣传资料、包装品等中。</w:t>
      </w:r>
    </w:p>
    <w:p w:rsidR="00021FAF" w:rsidRPr="008D1169" w:rsidRDefault="00021FAF" w:rsidP="00021FAF">
      <w:pPr>
        <w:numPr>
          <w:ilvl w:val="0"/>
          <w:numId w:val="8"/>
        </w:numPr>
        <w:spacing w:line="360" w:lineRule="auto"/>
        <w:rPr>
          <w:rFonts w:ascii="宋体" w:hAnsi="宋体"/>
          <w:b/>
          <w:bCs/>
          <w:sz w:val="24"/>
        </w:rPr>
      </w:pPr>
      <w:r>
        <w:rPr>
          <w:rFonts w:ascii="宋体" w:hAnsi="宋体" w:hint="eastAsia"/>
          <w:b/>
          <w:bCs/>
          <w:sz w:val="24"/>
        </w:rPr>
        <w:t xml:space="preserve"> 授权与期限</w:t>
      </w:r>
    </w:p>
    <w:p w:rsidR="00CE374E" w:rsidRDefault="0026616D">
      <w:pPr>
        <w:numPr>
          <w:ilvl w:val="1"/>
          <w:numId w:val="8"/>
        </w:numPr>
        <w:spacing w:line="360" w:lineRule="auto"/>
        <w:rPr>
          <w:rFonts w:ascii="宋体" w:hAnsi="宋体"/>
          <w:sz w:val="24"/>
        </w:rPr>
      </w:pPr>
      <w:r w:rsidRPr="008D1169">
        <w:rPr>
          <w:rFonts w:ascii="宋体" w:hAnsi="宋体" w:hint="eastAsia"/>
          <w:sz w:val="24"/>
        </w:rPr>
        <w:t>乙方同意甲方在</w:t>
      </w:r>
      <w:r w:rsidRPr="008D1169">
        <w:rPr>
          <w:rFonts w:ascii="宋体" w:hAnsi="宋体" w:hint="eastAsia"/>
          <w:color w:val="000000"/>
          <w:sz w:val="24"/>
          <w:u w:val="single"/>
        </w:rPr>
        <w:t xml:space="preserve">     </w:t>
      </w:r>
      <w:r w:rsidRPr="008D1169">
        <w:rPr>
          <w:rFonts w:ascii="宋体" w:hAnsi="宋体" w:hint="eastAsia"/>
          <w:color w:val="000000"/>
          <w:sz w:val="24"/>
        </w:rPr>
        <w:t>省</w:t>
      </w:r>
      <w:r w:rsidRPr="008D1169">
        <w:rPr>
          <w:rFonts w:ascii="宋体" w:hAnsi="宋体" w:hint="eastAsia"/>
          <w:color w:val="000000"/>
          <w:sz w:val="24"/>
          <w:u w:val="single"/>
        </w:rPr>
        <w:t xml:space="preserve">     </w:t>
      </w:r>
      <w:r w:rsidRPr="008D1169">
        <w:rPr>
          <w:rFonts w:ascii="宋体" w:hAnsi="宋体" w:hint="eastAsia"/>
          <w:color w:val="000000"/>
          <w:sz w:val="24"/>
        </w:rPr>
        <w:t>市</w:t>
      </w:r>
      <w:r w:rsidRPr="008D1169">
        <w:rPr>
          <w:rFonts w:ascii="宋体" w:hAnsi="宋体" w:hint="eastAsia"/>
          <w:sz w:val="24"/>
        </w:rPr>
        <w:t>经销乙方的</w:t>
      </w:r>
      <w:r w:rsidR="002D7D11" w:rsidRPr="002D7D11">
        <w:rPr>
          <w:rFonts w:ascii="宋体" w:hAnsi="宋体" w:hint="eastAsia"/>
          <w:sz w:val="24"/>
          <w:u w:val="single"/>
        </w:rPr>
        <w:t xml:space="preserve">   </w:t>
      </w:r>
      <w:r w:rsidR="002D7D11">
        <w:rPr>
          <w:rFonts w:ascii="宋体" w:hAnsi="宋体" w:hint="eastAsia"/>
          <w:sz w:val="24"/>
          <w:u w:val="single"/>
        </w:rPr>
        <w:t xml:space="preserve"> </w:t>
      </w:r>
      <w:r w:rsidR="002D7D11" w:rsidRPr="002D7D11">
        <w:rPr>
          <w:rFonts w:ascii="宋体" w:hAnsi="宋体" w:hint="eastAsia"/>
          <w:sz w:val="24"/>
          <w:u w:val="single"/>
        </w:rPr>
        <w:t xml:space="preserve">   </w:t>
      </w:r>
      <w:r w:rsidR="002D7D11">
        <w:rPr>
          <w:rFonts w:ascii="宋体" w:hAnsi="宋体" w:hint="eastAsia"/>
          <w:sz w:val="24"/>
        </w:rPr>
        <w:t>行业</w:t>
      </w:r>
      <w:r w:rsidRPr="008D1169">
        <w:rPr>
          <w:rFonts w:ascii="宋体" w:hAnsi="宋体" w:hint="eastAsia"/>
          <w:sz w:val="24"/>
        </w:rPr>
        <w:t>软件产品：</w:t>
      </w:r>
      <w:r w:rsidR="00D602A4">
        <w:rPr>
          <w:rFonts w:ascii="宋体" w:hAnsi="宋体" w:hint="eastAsia"/>
          <w:sz w:val="24"/>
        </w:rPr>
        <w:t>八方来客</w:t>
      </w:r>
      <w:r w:rsidR="002D7D11" w:rsidRPr="002D7D11">
        <w:rPr>
          <w:rFonts w:ascii="宋体" w:hAnsi="宋体" w:hint="eastAsia"/>
          <w:sz w:val="24"/>
          <w:u w:val="single"/>
        </w:rPr>
        <w:t xml:space="preserve">      </w:t>
      </w:r>
      <w:r w:rsidR="002D7D11">
        <w:rPr>
          <w:rFonts w:ascii="宋体" w:hAnsi="宋体" w:hint="eastAsia"/>
          <w:sz w:val="24"/>
        </w:rPr>
        <w:t>行业</w:t>
      </w:r>
      <w:r w:rsidR="00153D35">
        <w:rPr>
          <w:rFonts w:ascii="宋体" w:hAnsi="宋体" w:hint="eastAsia"/>
          <w:sz w:val="24"/>
        </w:rPr>
        <w:t>版本</w:t>
      </w:r>
      <w:r w:rsidRPr="008D1169">
        <w:rPr>
          <w:rFonts w:ascii="宋体" w:hAnsi="宋体" w:hint="eastAsia"/>
          <w:sz w:val="24"/>
        </w:rPr>
        <w:t>（以下简称软件）。</w:t>
      </w:r>
    </w:p>
    <w:p w:rsidR="0026616D" w:rsidRPr="00127EB8" w:rsidRDefault="00CE374E" w:rsidP="00621930">
      <w:pPr>
        <w:numPr>
          <w:ilvl w:val="1"/>
          <w:numId w:val="8"/>
        </w:numPr>
        <w:spacing w:line="360" w:lineRule="auto"/>
        <w:rPr>
          <w:rFonts w:ascii="宋体" w:hAnsi="宋体"/>
          <w:sz w:val="24"/>
        </w:rPr>
      </w:pPr>
      <w:r w:rsidRPr="00CE374E">
        <w:rPr>
          <w:rFonts w:ascii="宋体" w:hAnsi="宋体" w:hint="eastAsia"/>
          <w:sz w:val="24"/>
        </w:rPr>
        <w:t>协议有</w:t>
      </w:r>
      <w:r w:rsidR="00621930">
        <w:rPr>
          <w:rFonts w:ascii="宋体" w:hAnsi="宋体" w:hint="eastAsia"/>
          <w:color w:val="000000"/>
          <w:sz w:val="24"/>
          <w:szCs w:val="21"/>
        </w:rPr>
        <w:t>效期为壹年，时间为：</w:t>
      </w:r>
      <w:r w:rsidR="00621930">
        <w:rPr>
          <w:rFonts w:ascii="宋体" w:hAnsi="宋体" w:hint="eastAsia"/>
          <w:color w:val="000000"/>
          <w:sz w:val="24"/>
          <w:szCs w:val="21"/>
          <w:u w:val="single"/>
        </w:rPr>
        <w:t xml:space="preserve">　</w:t>
      </w:r>
      <w:r w:rsidR="00BC74A5">
        <w:rPr>
          <w:rFonts w:ascii="宋体" w:hAnsi="宋体" w:hint="eastAsia"/>
          <w:color w:val="000000"/>
          <w:sz w:val="24"/>
          <w:szCs w:val="21"/>
          <w:u w:val="single"/>
        </w:rPr>
        <w:t xml:space="preserve"> </w:t>
      </w:r>
      <w:r w:rsidR="00621930">
        <w:rPr>
          <w:rFonts w:ascii="宋体" w:hAnsi="宋体" w:hint="eastAsia"/>
          <w:color w:val="000000"/>
          <w:sz w:val="24"/>
          <w:szCs w:val="21"/>
          <w:u w:val="single"/>
        </w:rPr>
        <w:t xml:space="preserve">　</w:t>
      </w:r>
      <w:r w:rsidR="00621930">
        <w:rPr>
          <w:rFonts w:ascii="宋体" w:hAnsi="宋体" w:hint="eastAsia"/>
          <w:color w:val="000000"/>
          <w:sz w:val="24"/>
          <w:szCs w:val="21"/>
        </w:rPr>
        <w:t>年</w:t>
      </w:r>
      <w:r w:rsidR="00621930">
        <w:rPr>
          <w:rFonts w:ascii="宋体" w:hAnsi="宋体" w:hint="eastAsia"/>
          <w:color w:val="000000"/>
          <w:sz w:val="24"/>
          <w:szCs w:val="21"/>
          <w:u w:val="single"/>
        </w:rPr>
        <w:t xml:space="preserve"> </w:t>
      </w:r>
      <w:r w:rsidR="00BC74A5">
        <w:rPr>
          <w:rFonts w:ascii="宋体" w:hAnsi="宋体" w:hint="eastAsia"/>
          <w:color w:val="000000"/>
          <w:sz w:val="24"/>
          <w:szCs w:val="21"/>
          <w:u w:val="single"/>
        </w:rPr>
        <w:t xml:space="preserve"> </w:t>
      </w:r>
      <w:r w:rsidR="00621930">
        <w:rPr>
          <w:rFonts w:ascii="宋体" w:hAnsi="宋体" w:hint="eastAsia"/>
          <w:color w:val="000000"/>
          <w:sz w:val="24"/>
          <w:szCs w:val="21"/>
          <w:u w:val="single"/>
        </w:rPr>
        <w:t xml:space="preserve"> </w:t>
      </w:r>
      <w:r w:rsidR="00621930">
        <w:rPr>
          <w:rFonts w:ascii="宋体" w:hAnsi="宋体" w:hint="eastAsia"/>
          <w:color w:val="000000"/>
          <w:sz w:val="24"/>
          <w:szCs w:val="21"/>
        </w:rPr>
        <w:t>月</w:t>
      </w:r>
      <w:r w:rsidR="00621930">
        <w:rPr>
          <w:rFonts w:ascii="宋体" w:hAnsi="宋体" w:hint="eastAsia"/>
          <w:color w:val="000000"/>
          <w:sz w:val="24"/>
          <w:szCs w:val="21"/>
          <w:u w:val="single"/>
        </w:rPr>
        <w:t xml:space="preserve">  </w:t>
      </w:r>
      <w:r w:rsidR="00621930">
        <w:rPr>
          <w:rFonts w:ascii="宋体" w:hAnsi="宋体" w:hint="eastAsia"/>
          <w:color w:val="000000"/>
          <w:sz w:val="24"/>
          <w:szCs w:val="21"/>
        </w:rPr>
        <w:t xml:space="preserve">日 至 </w:t>
      </w:r>
      <w:r w:rsidR="00621930">
        <w:rPr>
          <w:rFonts w:ascii="宋体" w:hAnsi="宋体" w:hint="eastAsia"/>
          <w:color w:val="000000"/>
          <w:sz w:val="24"/>
          <w:szCs w:val="21"/>
          <w:u w:val="single"/>
        </w:rPr>
        <w:t xml:space="preserve">   </w:t>
      </w:r>
      <w:r w:rsidR="00E46270">
        <w:rPr>
          <w:rFonts w:ascii="宋体" w:hAnsi="宋体" w:hint="eastAsia"/>
          <w:color w:val="000000"/>
          <w:sz w:val="24"/>
          <w:szCs w:val="21"/>
          <w:u w:val="single"/>
        </w:rPr>
        <w:t xml:space="preserve"> </w:t>
      </w:r>
      <w:r w:rsidR="00621930">
        <w:rPr>
          <w:rFonts w:ascii="宋体" w:hAnsi="宋体" w:hint="eastAsia"/>
          <w:color w:val="000000"/>
          <w:sz w:val="24"/>
          <w:szCs w:val="21"/>
          <w:u w:val="single"/>
        </w:rPr>
        <w:t xml:space="preserve"> </w:t>
      </w:r>
      <w:r w:rsidR="00621930">
        <w:rPr>
          <w:rFonts w:ascii="宋体" w:hAnsi="宋体" w:hint="eastAsia"/>
          <w:color w:val="000000"/>
          <w:sz w:val="24"/>
          <w:szCs w:val="21"/>
        </w:rPr>
        <w:t>年</w:t>
      </w:r>
      <w:r w:rsidR="000D1F5F" w:rsidRPr="00E46270">
        <w:rPr>
          <w:rFonts w:ascii="宋体" w:hAnsi="宋体" w:hint="eastAsia"/>
          <w:color w:val="000000"/>
          <w:sz w:val="24"/>
          <w:szCs w:val="21"/>
          <w:u w:val="single"/>
        </w:rPr>
        <w:t xml:space="preserve">   </w:t>
      </w:r>
      <w:r w:rsidR="000D1F5F">
        <w:rPr>
          <w:rFonts w:ascii="宋体" w:hAnsi="宋体" w:hint="eastAsia"/>
          <w:color w:val="000000"/>
          <w:sz w:val="24"/>
          <w:szCs w:val="21"/>
        </w:rPr>
        <w:t>月</w:t>
      </w:r>
      <w:r w:rsidR="000D1F5F" w:rsidRPr="00E46270">
        <w:rPr>
          <w:rFonts w:ascii="宋体" w:hAnsi="宋体" w:hint="eastAsia"/>
          <w:color w:val="000000"/>
          <w:sz w:val="24"/>
          <w:szCs w:val="21"/>
          <w:u w:val="single"/>
        </w:rPr>
        <w:t xml:space="preserve">   </w:t>
      </w:r>
      <w:r w:rsidR="00621930">
        <w:rPr>
          <w:rFonts w:ascii="宋体" w:hAnsi="宋体" w:hint="eastAsia"/>
          <w:color w:val="000000"/>
          <w:sz w:val="24"/>
          <w:szCs w:val="21"/>
        </w:rPr>
        <w:t>日。协议期满时，双方如无异议，可在本</w:t>
      </w:r>
      <w:r w:rsidR="00E46270">
        <w:rPr>
          <w:rFonts w:ascii="宋体" w:hAnsi="宋体" w:hint="eastAsia"/>
          <w:color w:val="000000"/>
          <w:sz w:val="24"/>
          <w:szCs w:val="21"/>
        </w:rPr>
        <w:t>协议</w:t>
      </w:r>
      <w:r w:rsidR="00621930">
        <w:rPr>
          <w:rFonts w:ascii="宋体" w:hAnsi="宋体" w:hint="eastAsia"/>
          <w:color w:val="000000"/>
          <w:sz w:val="24"/>
          <w:szCs w:val="21"/>
        </w:rPr>
        <w:t>基础上续签。</w:t>
      </w:r>
      <w:r w:rsidR="00127EB8" w:rsidRPr="00127EB8">
        <w:rPr>
          <w:rFonts w:ascii="宋体" w:hAnsi="宋体"/>
          <w:sz w:val="24"/>
        </w:rPr>
        <w:t>双方可于期满前三十天内续订</w:t>
      </w:r>
      <w:r w:rsidR="00127EB8">
        <w:rPr>
          <w:rFonts w:ascii="宋体" w:hAnsi="宋体" w:hint="eastAsia"/>
          <w:color w:val="000000"/>
          <w:sz w:val="24"/>
          <w:szCs w:val="21"/>
        </w:rPr>
        <w:t>协议</w:t>
      </w:r>
      <w:r w:rsidR="00127EB8" w:rsidRPr="00127EB8">
        <w:rPr>
          <w:rFonts w:ascii="宋体" w:hAnsi="宋体"/>
          <w:sz w:val="24"/>
        </w:rPr>
        <w:t>，否则</w:t>
      </w:r>
      <w:r w:rsidR="00127EB8">
        <w:rPr>
          <w:rFonts w:ascii="宋体" w:hAnsi="宋体" w:hint="eastAsia"/>
          <w:color w:val="000000"/>
          <w:sz w:val="24"/>
          <w:szCs w:val="21"/>
        </w:rPr>
        <w:t>协议</w:t>
      </w:r>
      <w:r w:rsidR="00127EB8" w:rsidRPr="00127EB8">
        <w:rPr>
          <w:rFonts w:ascii="宋体" w:hAnsi="宋体"/>
          <w:sz w:val="24"/>
        </w:rPr>
        <w:t>自行终止。</w:t>
      </w:r>
    </w:p>
    <w:p w:rsidR="00611F16" w:rsidRPr="00611F16" w:rsidRDefault="0026616D" w:rsidP="00611F16">
      <w:pPr>
        <w:numPr>
          <w:ilvl w:val="1"/>
          <w:numId w:val="8"/>
        </w:numPr>
        <w:spacing w:line="360" w:lineRule="auto"/>
        <w:rPr>
          <w:rFonts w:ascii="宋体" w:hAnsi="宋体"/>
          <w:sz w:val="24"/>
        </w:rPr>
      </w:pPr>
      <w:r w:rsidRPr="008D1169">
        <w:rPr>
          <w:rFonts w:ascii="宋体" w:hAnsi="宋体" w:hint="eastAsia"/>
          <w:color w:val="000000"/>
          <w:sz w:val="24"/>
        </w:rPr>
        <w:t>若乙方在</w:t>
      </w:r>
      <w:r w:rsidRPr="008D1169">
        <w:rPr>
          <w:rFonts w:ascii="宋体" w:hAnsi="宋体" w:hint="eastAsia"/>
          <w:color w:val="000000"/>
          <w:sz w:val="24"/>
          <w:u w:val="single"/>
        </w:rPr>
        <w:t xml:space="preserve">  </w:t>
      </w:r>
      <w:r w:rsidR="00A57A1B">
        <w:rPr>
          <w:rFonts w:ascii="宋体" w:hAnsi="宋体" w:hint="eastAsia"/>
          <w:color w:val="000000"/>
          <w:sz w:val="24"/>
          <w:u w:val="single"/>
        </w:rPr>
        <w:t xml:space="preserve"> </w:t>
      </w:r>
      <w:r w:rsidRPr="008D1169">
        <w:rPr>
          <w:rFonts w:ascii="宋体" w:hAnsi="宋体" w:hint="eastAsia"/>
          <w:color w:val="000000"/>
          <w:sz w:val="24"/>
          <w:u w:val="single"/>
        </w:rPr>
        <w:t xml:space="preserve">  </w:t>
      </w:r>
      <w:proofErr w:type="gramStart"/>
      <w:r w:rsidRPr="008D1169">
        <w:rPr>
          <w:rFonts w:ascii="宋体" w:hAnsi="宋体" w:hint="eastAsia"/>
          <w:color w:val="000000"/>
          <w:sz w:val="24"/>
        </w:rPr>
        <w:t>省其它</w:t>
      </w:r>
      <w:proofErr w:type="gramEnd"/>
      <w:r w:rsidRPr="008D1169">
        <w:rPr>
          <w:rFonts w:ascii="宋体" w:hAnsi="宋体" w:hint="eastAsia"/>
          <w:color w:val="000000"/>
          <w:sz w:val="24"/>
        </w:rPr>
        <w:t>地区没有发展其它代理商时，则甲方可以在</w:t>
      </w:r>
      <w:r w:rsidRPr="008D1169">
        <w:rPr>
          <w:rFonts w:ascii="宋体" w:hAnsi="宋体" w:hint="eastAsia"/>
          <w:color w:val="000000"/>
          <w:sz w:val="24"/>
          <w:u w:val="single"/>
        </w:rPr>
        <w:t xml:space="preserve">    </w:t>
      </w:r>
      <w:proofErr w:type="gramStart"/>
      <w:r w:rsidRPr="008D1169">
        <w:rPr>
          <w:rFonts w:ascii="宋体" w:hAnsi="宋体" w:hint="eastAsia"/>
          <w:color w:val="000000"/>
          <w:sz w:val="24"/>
        </w:rPr>
        <w:t>省其它</w:t>
      </w:r>
      <w:proofErr w:type="gramEnd"/>
      <w:r w:rsidRPr="008D1169">
        <w:rPr>
          <w:rFonts w:ascii="宋体" w:hAnsi="宋体" w:hint="eastAsia"/>
          <w:color w:val="000000"/>
          <w:sz w:val="24"/>
        </w:rPr>
        <w:t>地区进行</w:t>
      </w:r>
      <w:r w:rsidR="00D602A4">
        <w:rPr>
          <w:rFonts w:ascii="宋体" w:hAnsi="宋体" w:hint="eastAsia"/>
          <w:color w:val="000000"/>
          <w:sz w:val="24"/>
        </w:rPr>
        <w:t>八方来客</w:t>
      </w:r>
      <w:r w:rsidR="00A57A1B" w:rsidRPr="00A57A1B">
        <w:rPr>
          <w:rFonts w:ascii="宋体" w:hAnsi="宋体" w:hint="eastAsia"/>
          <w:color w:val="000000"/>
          <w:sz w:val="24"/>
          <w:u w:val="single"/>
        </w:rPr>
        <w:t xml:space="preserve">      </w:t>
      </w:r>
      <w:r w:rsidR="00A57A1B">
        <w:rPr>
          <w:rFonts w:ascii="宋体" w:hAnsi="宋体" w:hint="eastAsia"/>
          <w:color w:val="000000"/>
          <w:sz w:val="24"/>
          <w:u w:val="single"/>
        </w:rPr>
        <w:t xml:space="preserve"> </w:t>
      </w:r>
      <w:r w:rsidR="00A57A1B" w:rsidRPr="00A57A1B">
        <w:rPr>
          <w:rFonts w:ascii="宋体" w:hAnsi="宋体" w:hint="eastAsia"/>
          <w:color w:val="000000"/>
          <w:sz w:val="24"/>
        </w:rPr>
        <w:t>行业版本</w:t>
      </w:r>
      <w:r w:rsidRPr="008D1169">
        <w:rPr>
          <w:rFonts w:ascii="宋体" w:hAnsi="宋体" w:hint="eastAsia"/>
          <w:color w:val="000000"/>
          <w:sz w:val="24"/>
        </w:rPr>
        <w:t>的销售，直至其它地区设立代理商之日时停此在该地区的销售。</w:t>
      </w:r>
      <w:r w:rsidRPr="008D1169">
        <w:rPr>
          <w:rFonts w:ascii="宋体" w:hAnsi="宋体"/>
          <w:color w:val="000000"/>
          <w:sz w:val="24"/>
        </w:rPr>
        <w:t xml:space="preserve"> </w:t>
      </w:r>
    </w:p>
    <w:p w:rsidR="00C83422" w:rsidRDefault="00611F16" w:rsidP="00C83422">
      <w:pPr>
        <w:numPr>
          <w:ilvl w:val="0"/>
          <w:numId w:val="8"/>
        </w:numPr>
        <w:spacing w:line="360" w:lineRule="auto"/>
        <w:rPr>
          <w:rFonts w:ascii="宋体" w:hAnsi="宋体"/>
          <w:b/>
          <w:bCs/>
          <w:sz w:val="24"/>
        </w:rPr>
      </w:pPr>
      <w:r>
        <w:rPr>
          <w:rFonts w:ascii="宋体" w:hAnsi="宋体" w:hint="eastAsia"/>
          <w:b/>
          <w:bCs/>
          <w:sz w:val="24"/>
        </w:rPr>
        <w:t xml:space="preserve"> </w:t>
      </w:r>
      <w:r w:rsidR="00210578">
        <w:rPr>
          <w:rFonts w:ascii="宋体" w:hAnsi="宋体" w:hint="eastAsia"/>
          <w:b/>
          <w:bCs/>
          <w:sz w:val="24"/>
        </w:rPr>
        <w:t>首次进货额</w:t>
      </w:r>
    </w:p>
    <w:p w:rsidR="007F71AA" w:rsidRDefault="00C42E81" w:rsidP="007F71AA">
      <w:pPr>
        <w:numPr>
          <w:ilvl w:val="1"/>
          <w:numId w:val="8"/>
        </w:numPr>
        <w:spacing w:line="360" w:lineRule="auto"/>
        <w:rPr>
          <w:rFonts w:ascii="宋体" w:hAnsi="宋体"/>
          <w:sz w:val="24"/>
        </w:rPr>
      </w:pPr>
      <w:r>
        <w:rPr>
          <w:rFonts w:ascii="宋体" w:hAnsi="宋体" w:hint="eastAsia"/>
          <w:sz w:val="24"/>
        </w:rPr>
        <w:t>直辖市为一级城市：首次进货</w:t>
      </w:r>
      <w:r w:rsidR="00EC4F4F">
        <w:rPr>
          <w:rFonts w:ascii="宋体" w:hAnsi="宋体" w:hint="eastAsia"/>
          <w:sz w:val="24"/>
        </w:rPr>
        <w:t>额</w:t>
      </w:r>
      <w:r>
        <w:rPr>
          <w:rFonts w:ascii="宋体" w:hAnsi="宋体" w:hint="eastAsia"/>
          <w:sz w:val="24"/>
        </w:rPr>
        <w:t>为：</w:t>
      </w:r>
      <w:r w:rsidR="009F193F">
        <w:rPr>
          <w:rFonts w:ascii="宋体" w:hAnsi="宋体" w:hint="eastAsia"/>
          <w:sz w:val="24"/>
        </w:rPr>
        <w:t>2</w:t>
      </w:r>
      <w:r w:rsidR="00573E87">
        <w:rPr>
          <w:rFonts w:ascii="宋体" w:hAnsi="宋体" w:hint="eastAsia"/>
          <w:sz w:val="24"/>
        </w:rPr>
        <w:t>0000</w:t>
      </w:r>
      <w:r>
        <w:rPr>
          <w:rFonts w:ascii="宋体" w:hAnsi="宋体" w:hint="eastAsia"/>
          <w:sz w:val="24"/>
        </w:rPr>
        <w:t>元人民币。</w:t>
      </w:r>
    </w:p>
    <w:p w:rsidR="00C83422" w:rsidRDefault="00C83422" w:rsidP="007F71AA">
      <w:pPr>
        <w:numPr>
          <w:ilvl w:val="1"/>
          <w:numId w:val="8"/>
        </w:numPr>
        <w:spacing w:line="360" w:lineRule="auto"/>
        <w:rPr>
          <w:rFonts w:ascii="宋体" w:hAnsi="宋体"/>
          <w:sz w:val="24"/>
        </w:rPr>
      </w:pPr>
      <w:r>
        <w:rPr>
          <w:rFonts w:ascii="宋体" w:hAnsi="宋体" w:hint="eastAsia"/>
          <w:sz w:val="24"/>
        </w:rPr>
        <w:t>省会城市为二级城市：首次进货</w:t>
      </w:r>
      <w:r w:rsidR="00EC4F4F">
        <w:rPr>
          <w:rFonts w:ascii="宋体" w:hAnsi="宋体" w:hint="eastAsia"/>
          <w:sz w:val="24"/>
        </w:rPr>
        <w:t>额</w:t>
      </w:r>
      <w:r>
        <w:rPr>
          <w:rFonts w:ascii="宋体" w:hAnsi="宋体" w:hint="eastAsia"/>
          <w:sz w:val="24"/>
        </w:rPr>
        <w:t>为：</w:t>
      </w:r>
      <w:r w:rsidR="009F193F">
        <w:rPr>
          <w:rFonts w:ascii="宋体" w:hAnsi="宋体" w:hint="eastAsia"/>
          <w:sz w:val="24"/>
        </w:rPr>
        <w:t>10</w:t>
      </w:r>
      <w:r w:rsidR="00573E87">
        <w:rPr>
          <w:rFonts w:ascii="宋体" w:hAnsi="宋体" w:hint="eastAsia"/>
          <w:sz w:val="24"/>
        </w:rPr>
        <w:t>000</w:t>
      </w:r>
      <w:r>
        <w:rPr>
          <w:rFonts w:ascii="宋体" w:hAnsi="宋体" w:hint="eastAsia"/>
          <w:sz w:val="24"/>
        </w:rPr>
        <w:t>元人民币。</w:t>
      </w:r>
    </w:p>
    <w:p w:rsidR="00C26EF4" w:rsidRDefault="00C42E81" w:rsidP="00C26EF4">
      <w:pPr>
        <w:numPr>
          <w:ilvl w:val="1"/>
          <w:numId w:val="8"/>
        </w:numPr>
        <w:spacing w:line="360" w:lineRule="auto"/>
        <w:rPr>
          <w:rFonts w:ascii="宋体" w:hAnsi="宋体"/>
          <w:sz w:val="24"/>
        </w:rPr>
      </w:pPr>
      <w:r>
        <w:rPr>
          <w:rFonts w:ascii="宋体" w:hAnsi="宋体" w:hint="eastAsia"/>
          <w:sz w:val="24"/>
        </w:rPr>
        <w:t>除省会城市和直辖市外的全为</w:t>
      </w:r>
      <w:r w:rsidR="001614C6">
        <w:rPr>
          <w:rFonts w:ascii="宋体" w:hAnsi="宋体" w:hint="eastAsia"/>
          <w:sz w:val="24"/>
        </w:rPr>
        <w:t>三</w:t>
      </w:r>
      <w:r>
        <w:rPr>
          <w:rFonts w:ascii="宋体" w:hAnsi="宋体" w:hint="eastAsia"/>
          <w:sz w:val="24"/>
        </w:rPr>
        <w:t>级城市：首次进货额为：</w:t>
      </w:r>
      <w:r w:rsidR="009F193F">
        <w:rPr>
          <w:rFonts w:ascii="宋体" w:hAnsi="宋体" w:hint="eastAsia"/>
          <w:sz w:val="24"/>
        </w:rPr>
        <w:t>5000</w:t>
      </w:r>
      <w:r>
        <w:rPr>
          <w:rFonts w:ascii="宋体" w:hAnsi="宋体" w:hint="eastAsia"/>
          <w:sz w:val="24"/>
        </w:rPr>
        <w:t>元人民币。</w:t>
      </w:r>
    </w:p>
    <w:p w:rsidR="0027328B" w:rsidRPr="008D1169" w:rsidRDefault="0027328B" w:rsidP="0027328B">
      <w:pPr>
        <w:spacing w:line="360" w:lineRule="auto"/>
        <w:ind w:left="360"/>
        <w:rPr>
          <w:rFonts w:ascii="宋体" w:hAnsi="宋体"/>
          <w:sz w:val="24"/>
        </w:rPr>
      </w:pPr>
      <w:r>
        <w:rPr>
          <w:rFonts w:ascii="宋体" w:hAnsi="宋体" w:hint="eastAsia"/>
          <w:sz w:val="24"/>
        </w:rPr>
        <w:t>本协议签订三个工作日内，</w:t>
      </w:r>
      <w:r w:rsidRPr="008D1169">
        <w:rPr>
          <w:rFonts w:ascii="宋体" w:hAnsi="宋体" w:hint="eastAsia"/>
          <w:sz w:val="24"/>
        </w:rPr>
        <w:t>甲方</w:t>
      </w:r>
      <w:r>
        <w:rPr>
          <w:rFonts w:ascii="宋体" w:hAnsi="宋体" w:hint="eastAsia"/>
          <w:sz w:val="24"/>
        </w:rPr>
        <w:t>需按照申请代理的地区级别</w:t>
      </w:r>
      <w:r w:rsidR="0030303B">
        <w:rPr>
          <w:rFonts w:ascii="宋体" w:hAnsi="宋体" w:hint="eastAsia"/>
          <w:sz w:val="24"/>
        </w:rPr>
        <w:t>(</w:t>
      </w:r>
      <w:r w:rsidR="0030303B" w:rsidRPr="0030303B">
        <w:rPr>
          <w:rFonts w:ascii="宋体" w:hAnsi="宋体" w:hint="eastAsia"/>
          <w:sz w:val="24"/>
          <w:u w:val="single"/>
        </w:rPr>
        <w:t xml:space="preserve">         </w:t>
      </w:r>
      <w:r w:rsidR="0030303B">
        <w:rPr>
          <w:rFonts w:ascii="宋体" w:hAnsi="宋体" w:hint="eastAsia"/>
          <w:sz w:val="24"/>
        </w:rPr>
        <w:t>)，</w:t>
      </w:r>
      <w:r>
        <w:rPr>
          <w:rFonts w:ascii="宋体" w:hAnsi="宋体" w:hint="eastAsia"/>
          <w:sz w:val="24"/>
        </w:rPr>
        <w:t>支</w:t>
      </w:r>
      <w:r w:rsidR="00323E7B">
        <w:rPr>
          <w:rFonts w:ascii="宋体" w:hAnsi="宋体" w:hint="eastAsia"/>
          <w:sz w:val="24"/>
        </w:rPr>
        <w:t>付首次进货金额</w:t>
      </w:r>
      <w:r>
        <w:rPr>
          <w:rFonts w:ascii="宋体" w:hAnsi="宋体" w:hint="eastAsia"/>
          <w:sz w:val="24"/>
        </w:rPr>
        <w:t>：合计：</w:t>
      </w:r>
      <w:r w:rsidRPr="0027328B">
        <w:rPr>
          <w:rFonts w:ascii="宋体" w:hAnsi="宋体" w:hint="eastAsia"/>
          <w:sz w:val="24"/>
          <w:u w:val="single"/>
        </w:rPr>
        <w:t xml:space="preserve">         </w:t>
      </w:r>
      <w:r>
        <w:rPr>
          <w:rFonts w:ascii="宋体" w:hAnsi="宋体" w:hint="eastAsia"/>
          <w:sz w:val="24"/>
        </w:rPr>
        <w:t xml:space="preserve"> 元人民币。 </w:t>
      </w:r>
    </w:p>
    <w:p w:rsidR="0026616D" w:rsidRPr="008D1169" w:rsidRDefault="000569F4">
      <w:pPr>
        <w:numPr>
          <w:ilvl w:val="0"/>
          <w:numId w:val="8"/>
        </w:numPr>
        <w:spacing w:line="360" w:lineRule="auto"/>
        <w:rPr>
          <w:rFonts w:ascii="宋体" w:hAnsi="宋体"/>
          <w:b/>
          <w:bCs/>
          <w:sz w:val="24"/>
        </w:rPr>
      </w:pPr>
      <w:r>
        <w:rPr>
          <w:rFonts w:ascii="宋体" w:hAnsi="宋体" w:hint="eastAsia"/>
          <w:b/>
          <w:bCs/>
          <w:sz w:val="24"/>
        </w:rPr>
        <w:t xml:space="preserve"> </w:t>
      </w:r>
      <w:r w:rsidR="0026616D" w:rsidRPr="008D1169">
        <w:rPr>
          <w:rFonts w:ascii="宋体" w:hAnsi="宋体" w:hint="eastAsia"/>
          <w:b/>
          <w:bCs/>
          <w:sz w:val="24"/>
        </w:rPr>
        <w:t>双方的权利和义务</w:t>
      </w:r>
    </w:p>
    <w:p w:rsidR="0026616D" w:rsidRPr="008D1169" w:rsidRDefault="0026616D">
      <w:pPr>
        <w:spacing w:line="360" w:lineRule="auto"/>
        <w:ind w:leftChars="200" w:left="420"/>
        <w:rPr>
          <w:rFonts w:ascii="宋体" w:hAnsi="宋体"/>
          <w:sz w:val="24"/>
        </w:rPr>
      </w:pPr>
      <w:r w:rsidRPr="008D1169">
        <w:rPr>
          <w:rFonts w:ascii="宋体" w:hAnsi="宋体" w:hint="eastAsia"/>
          <w:sz w:val="24"/>
        </w:rPr>
        <w:t>一、甲方的权利和义务</w:t>
      </w:r>
    </w:p>
    <w:p w:rsidR="0026616D" w:rsidRPr="008D1169" w:rsidRDefault="0026616D">
      <w:pPr>
        <w:numPr>
          <w:ilvl w:val="0"/>
          <w:numId w:val="1"/>
        </w:numPr>
        <w:spacing w:line="360" w:lineRule="auto"/>
        <w:rPr>
          <w:rFonts w:ascii="宋体" w:hAnsi="宋体"/>
          <w:sz w:val="24"/>
        </w:rPr>
      </w:pPr>
      <w:r w:rsidRPr="008D1169">
        <w:rPr>
          <w:rFonts w:ascii="宋体" w:hAnsi="宋体" w:hint="eastAsia"/>
          <w:sz w:val="24"/>
        </w:rPr>
        <w:t>甲方享有“</w:t>
      </w:r>
      <w:r w:rsidRPr="008D1169">
        <w:rPr>
          <w:rFonts w:ascii="宋体" w:hAnsi="宋体" w:hint="eastAsia"/>
          <w:sz w:val="24"/>
          <w:u w:val="single"/>
        </w:rPr>
        <w:t>_</w:t>
      </w:r>
      <w:r w:rsidR="00D602A4">
        <w:rPr>
          <w:rFonts w:ascii="宋体" w:hAnsi="宋体" w:hint="eastAsia"/>
          <w:sz w:val="24"/>
          <w:u w:val="single"/>
        </w:rPr>
        <w:t>八方来客</w:t>
      </w:r>
      <w:r w:rsidRPr="008D1169">
        <w:rPr>
          <w:rFonts w:ascii="宋体" w:hAnsi="宋体" w:hint="eastAsia"/>
          <w:sz w:val="24"/>
          <w:u w:val="single"/>
        </w:rPr>
        <w:t>_</w:t>
      </w:r>
      <w:r w:rsidRPr="008D1169">
        <w:rPr>
          <w:rFonts w:ascii="宋体" w:hAnsi="宋体" w:hint="eastAsia"/>
          <w:sz w:val="24"/>
        </w:rPr>
        <w:t>”</w:t>
      </w:r>
      <w:r w:rsidR="00851102" w:rsidRPr="00851102">
        <w:rPr>
          <w:rFonts w:ascii="宋体" w:hAnsi="宋体" w:hint="eastAsia"/>
          <w:sz w:val="24"/>
          <w:u w:val="single"/>
        </w:rPr>
        <w:t xml:space="preserve">       </w:t>
      </w:r>
      <w:r w:rsidR="00851102" w:rsidRPr="00851102">
        <w:rPr>
          <w:rFonts w:ascii="宋体" w:hAnsi="宋体" w:hint="eastAsia"/>
          <w:sz w:val="24"/>
        </w:rPr>
        <w:t>行业</w:t>
      </w:r>
      <w:r w:rsidRPr="008D1169">
        <w:rPr>
          <w:rFonts w:ascii="宋体" w:hAnsi="宋体" w:hint="eastAsia"/>
          <w:sz w:val="24"/>
        </w:rPr>
        <w:t>产品在其代理区域的</w:t>
      </w:r>
      <w:r w:rsidR="00602DAF">
        <w:rPr>
          <w:rFonts w:ascii="宋体" w:hAnsi="宋体" w:hint="eastAsia"/>
          <w:sz w:val="24"/>
        </w:rPr>
        <w:tab/>
        <w:t>独家</w:t>
      </w:r>
      <w:r w:rsidR="00F53236">
        <w:rPr>
          <w:rFonts w:ascii="宋体" w:hAnsi="宋体" w:hint="eastAsia"/>
          <w:sz w:val="24"/>
        </w:rPr>
        <w:t>经销权</w:t>
      </w:r>
      <w:r w:rsidRPr="008D1169">
        <w:rPr>
          <w:rFonts w:ascii="宋体" w:hAnsi="宋体" w:hint="eastAsia"/>
          <w:sz w:val="24"/>
        </w:rPr>
        <w:t>。</w:t>
      </w:r>
    </w:p>
    <w:p w:rsidR="0026616D" w:rsidRPr="008D1169" w:rsidRDefault="0026616D">
      <w:pPr>
        <w:numPr>
          <w:ilvl w:val="0"/>
          <w:numId w:val="1"/>
        </w:numPr>
        <w:spacing w:line="360" w:lineRule="auto"/>
        <w:rPr>
          <w:rFonts w:ascii="宋体" w:hAnsi="宋体"/>
          <w:sz w:val="24"/>
        </w:rPr>
      </w:pPr>
      <w:r w:rsidRPr="008D1169">
        <w:rPr>
          <w:rFonts w:ascii="宋体" w:hAnsi="宋体" w:hint="eastAsia"/>
          <w:sz w:val="24"/>
        </w:rPr>
        <w:t>甲方单位已不存在或</w:t>
      </w:r>
      <w:r w:rsidR="00C465BA">
        <w:rPr>
          <w:rFonts w:ascii="宋体" w:hAnsi="宋体" w:hint="eastAsia"/>
          <w:sz w:val="24"/>
        </w:rPr>
        <w:t>地址、电话等信息</w:t>
      </w:r>
      <w:r w:rsidRPr="008D1169">
        <w:rPr>
          <w:rFonts w:ascii="宋体" w:hAnsi="宋体" w:hint="eastAsia"/>
          <w:sz w:val="24"/>
        </w:rPr>
        <w:t>变动，必须</w:t>
      </w:r>
      <w:r w:rsidR="0089020E">
        <w:rPr>
          <w:rFonts w:ascii="宋体" w:hAnsi="宋体" w:hint="eastAsia"/>
          <w:sz w:val="24"/>
        </w:rPr>
        <w:t>提前</w:t>
      </w:r>
      <w:r w:rsidR="00574B9C">
        <w:rPr>
          <w:rFonts w:ascii="宋体" w:hAnsi="宋体" w:hint="eastAsia"/>
          <w:sz w:val="24"/>
        </w:rPr>
        <w:t>及时</w:t>
      </w:r>
      <w:r w:rsidRPr="008D1169">
        <w:rPr>
          <w:rFonts w:ascii="宋体" w:hAnsi="宋体" w:hint="eastAsia"/>
          <w:sz w:val="24"/>
        </w:rPr>
        <w:t>告知乙方。</w:t>
      </w:r>
    </w:p>
    <w:p w:rsidR="00C501A6" w:rsidRDefault="00117001">
      <w:pPr>
        <w:numPr>
          <w:ilvl w:val="0"/>
          <w:numId w:val="1"/>
        </w:numPr>
        <w:spacing w:line="360" w:lineRule="auto"/>
        <w:rPr>
          <w:rFonts w:ascii="宋体" w:hAnsi="宋体"/>
          <w:sz w:val="24"/>
        </w:rPr>
      </w:pPr>
      <w:r>
        <w:rPr>
          <w:rFonts w:ascii="宋体" w:hAnsi="宋体" w:hint="eastAsia"/>
          <w:sz w:val="24"/>
        </w:rPr>
        <w:lastRenderedPageBreak/>
        <w:t>甲方需要开通“</w:t>
      </w:r>
      <w:r w:rsidR="00D602A4">
        <w:rPr>
          <w:rFonts w:ascii="宋体" w:hAnsi="宋体" w:hint="eastAsia"/>
          <w:sz w:val="24"/>
        </w:rPr>
        <w:t>八方来客</w:t>
      </w:r>
      <w:r>
        <w:rPr>
          <w:rFonts w:ascii="宋体" w:hAnsi="宋体" w:hint="eastAsia"/>
          <w:sz w:val="24"/>
        </w:rPr>
        <w:t>”</w:t>
      </w:r>
      <w:r w:rsidR="009C6126" w:rsidRPr="009C6126">
        <w:rPr>
          <w:rFonts w:ascii="宋体" w:hAnsi="宋体" w:hint="eastAsia"/>
          <w:sz w:val="24"/>
          <w:u w:val="single"/>
        </w:rPr>
        <w:t xml:space="preserve">       </w:t>
      </w:r>
      <w:r w:rsidR="009C6126">
        <w:rPr>
          <w:rFonts w:ascii="宋体" w:hAnsi="宋体" w:hint="eastAsia"/>
          <w:sz w:val="24"/>
        </w:rPr>
        <w:t>行业</w:t>
      </w:r>
      <w:r>
        <w:rPr>
          <w:rFonts w:ascii="宋体" w:hAnsi="宋体" w:hint="eastAsia"/>
          <w:sz w:val="24"/>
        </w:rPr>
        <w:t>软件专栏网站进行产品宣传。</w:t>
      </w:r>
    </w:p>
    <w:p w:rsidR="0055566B" w:rsidRDefault="0055566B">
      <w:pPr>
        <w:numPr>
          <w:ilvl w:val="0"/>
          <w:numId w:val="1"/>
        </w:numPr>
        <w:spacing w:line="360" w:lineRule="auto"/>
        <w:rPr>
          <w:rFonts w:ascii="宋体" w:hAnsi="宋体"/>
          <w:sz w:val="24"/>
        </w:rPr>
      </w:pPr>
      <w:r>
        <w:rPr>
          <w:rFonts w:ascii="宋体" w:hAnsi="宋体" w:hint="eastAsia"/>
          <w:sz w:val="24"/>
        </w:rPr>
        <w:t>负责派出销售人员、技术支持人员接受乙方的免费培训。</w:t>
      </w:r>
    </w:p>
    <w:p w:rsidR="00686D92" w:rsidRDefault="00686D92" w:rsidP="00686D92">
      <w:pPr>
        <w:numPr>
          <w:ilvl w:val="0"/>
          <w:numId w:val="1"/>
        </w:numPr>
        <w:spacing w:line="360" w:lineRule="auto"/>
        <w:rPr>
          <w:rFonts w:ascii="宋体" w:hAnsi="宋体"/>
          <w:sz w:val="24"/>
        </w:rPr>
      </w:pPr>
      <w:r>
        <w:rPr>
          <w:rFonts w:ascii="宋体" w:hAnsi="宋体" w:hint="eastAsia"/>
          <w:sz w:val="24"/>
        </w:rPr>
        <w:t>甲方</w:t>
      </w:r>
      <w:r w:rsidRPr="00686D92">
        <w:rPr>
          <w:rFonts w:ascii="宋体" w:hAnsi="宋体" w:hint="eastAsia"/>
          <w:sz w:val="24"/>
        </w:rPr>
        <w:t>若与客户发生切实的商务联络，在向用户提供报价单后，应及时向</w:t>
      </w:r>
      <w:r w:rsidRPr="008D1169">
        <w:rPr>
          <w:rFonts w:ascii="宋体" w:hAnsi="宋体" w:hint="eastAsia"/>
          <w:sz w:val="24"/>
        </w:rPr>
        <w:t>乙方</w:t>
      </w:r>
      <w:r w:rsidRPr="00686D92">
        <w:rPr>
          <w:rFonts w:ascii="宋体" w:hAnsi="宋体" w:hint="eastAsia"/>
          <w:sz w:val="24"/>
        </w:rPr>
        <w:t>提供准客户情况，</w:t>
      </w:r>
      <w:r w:rsidRPr="008D1169">
        <w:rPr>
          <w:rFonts w:ascii="宋体" w:hAnsi="宋体" w:hint="eastAsia"/>
          <w:sz w:val="24"/>
        </w:rPr>
        <w:t>乙方</w:t>
      </w:r>
      <w:r w:rsidRPr="00686D92">
        <w:rPr>
          <w:rFonts w:ascii="宋体" w:hAnsi="宋体" w:hint="eastAsia"/>
          <w:sz w:val="24"/>
        </w:rPr>
        <w:t>有责任根据调查情况协助</w:t>
      </w:r>
      <w:r>
        <w:rPr>
          <w:rFonts w:ascii="宋体" w:hAnsi="宋体" w:hint="eastAsia"/>
          <w:sz w:val="24"/>
        </w:rPr>
        <w:t>甲方</w:t>
      </w:r>
      <w:r w:rsidRPr="00686D92">
        <w:rPr>
          <w:rFonts w:ascii="宋体" w:hAnsi="宋体" w:hint="eastAsia"/>
          <w:sz w:val="24"/>
        </w:rPr>
        <w:t>为客户</w:t>
      </w:r>
      <w:proofErr w:type="gramStart"/>
      <w:r w:rsidRPr="00686D92">
        <w:rPr>
          <w:rFonts w:ascii="宋体" w:hAnsi="宋体" w:hint="eastAsia"/>
          <w:sz w:val="24"/>
        </w:rPr>
        <w:t>作出</w:t>
      </w:r>
      <w:proofErr w:type="gramEnd"/>
      <w:r w:rsidRPr="00686D92">
        <w:rPr>
          <w:rFonts w:ascii="宋体" w:hAnsi="宋体" w:hint="eastAsia"/>
          <w:sz w:val="24"/>
        </w:rPr>
        <w:t>正确的解决方案。</w:t>
      </w:r>
      <w:r>
        <w:rPr>
          <w:rFonts w:ascii="宋体" w:hAnsi="宋体" w:hint="eastAsia"/>
          <w:sz w:val="24"/>
        </w:rPr>
        <w:t>甲方有责任将本软件销售的真实情况告知乙方，包括客户详细的信息，以及软件销售的产品数量、价格等。</w:t>
      </w:r>
    </w:p>
    <w:p w:rsidR="00CB2F9B" w:rsidRDefault="00CB2F9B" w:rsidP="00FC2E71">
      <w:pPr>
        <w:numPr>
          <w:ilvl w:val="0"/>
          <w:numId w:val="1"/>
        </w:numPr>
        <w:spacing w:line="360" w:lineRule="auto"/>
        <w:rPr>
          <w:rFonts w:ascii="宋体" w:hAnsi="宋体"/>
          <w:sz w:val="24"/>
        </w:rPr>
      </w:pPr>
      <w:r>
        <w:rPr>
          <w:rFonts w:ascii="宋体" w:hAnsi="宋体" w:hint="eastAsia"/>
          <w:sz w:val="24"/>
        </w:rPr>
        <w:t>如</w:t>
      </w:r>
      <w:r w:rsidR="00EA2E48">
        <w:rPr>
          <w:rFonts w:ascii="宋体" w:hAnsi="宋体" w:hint="eastAsia"/>
          <w:sz w:val="24"/>
        </w:rPr>
        <w:t>甲方</w:t>
      </w:r>
      <w:r>
        <w:rPr>
          <w:rFonts w:ascii="宋体" w:hAnsi="宋体" w:hint="eastAsia"/>
          <w:sz w:val="24"/>
        </w:rPr>
        <w:t>准备停止销售软件，应立即通知乙方。</w:t>
      </w:r>
    </w:p>
    <w:p w:rsidR="00EA2E48" w:rsidRPr="00EA2E48" w:rsidRDefault="00EA2E48" w:rsidP="00EA2E48">
      <w:pPr>
        <w:numPr>
          <w:ilvl w:val="0"/>
          <w:numId w:val="1"/>
        </w:numPr>
        <w:spacing w:line="360" w:lineRule="auto"/>
        <w:rPr>
          <w:rFonts w:ascii="宋体" w:hAnsi="宋体"/>
          <w:sz w:val="24"/>
        </w:rPr>
      </w:pPr>
      <w:r w:rsidRPr="00EA2E48">
        <w:rPr>
          <w:rFonts w:ascii="宋体" w:hAnsi="宋体" w:hint="eastAsia"/>
          <w:sz w:val="24"/>
        </w:rPr>
        <w:t>甲方</w:t>
      </w:r>
      <w:r w:rsidRPr="00EA2E48">
        <w:rPr>
          <w:rFonts w:ascii="宋体" w:hAnsi="宋体" w:hint="eastAsia"/>
          <w:color w:val="000000"/>
          <w:sz w:val="24"/>
        </w:rPr>
        <w:t>须在授权区域、行业内开展销售活动，不得跨区域、</w:t>
      </w:r>
      <w:r>
        <w:rPr>
          <w:rFonts w:ascii="宋体" w:hAnsi="宋体" w:hint="eastAsia"/>
          <w:color w:val="000000"/>
          <w:sz w:val="24"/>
        </w:rPr>
        <w:t>跨</w:t>
      </w:r>
      <w:r w:rsidRPr="00EA2E48">
        <w:rPr>
          <w:rFonts w:ascii="宋体" w:hAnsi="宋体" w:hint="eastAsia"/>
          <w:color w:val="000000"/>
          <w:sz w:val="24"/>
        </w:rPr>
        <w:t>行业销售，否则乙方将视甲方违约。</w:t>
      </w:r>
    </w:p>
    <w:p w:rsidR="0026616D" w:rsidRPr="008D1169" w:rsidRDefault="0026616D" w:rsidP="00EA2E48">
      <w:pPr>
        <w:spacing w:line="360" w:lineRule="auto"/>
        <w:ind w:left="420"/>
        <w:rPr>
          <w:rFonts w:ascii="宋体" w:hAnsi="宋体"/>
          <w:sz w:val="24"/>
        </w:rPr>
      </w:pPr>
      <w:r w:rsidRPr="008D1169">
        <w:rPr>
          <w:rFonts w:ascii="宋体" w:hAnsi="宋体" w:hint="eastAsia"/>
          <w:sz w:val="24"/>
        </w:rPr>
        <w:t>二、乙方的权利和义务</w:t>
      </w:r>
    </w:p>
    <w:p w:rsidR="0026616D" w:rsidRDefault="00820314">
      <w:pPr>
        <w:numPr>
          <w:ilvl w:val="0"/>
          <w:numId w:val="5"/>
        </w:numPr>
        <w:spacing w:line="360" w:lineRule="auto"/>
        <w:rPr>
          <w:rFonts w:ascii="宋体" w:hAnsi="宋体"/>
          <w:sz w:val="24"/>
        </w:rPr>
      </w:pPr>
      <w:r w:rsidRPr="00820314">
        <w:rPr>
          <w:rFonts w:ascii="宋体" w:hAnsi="宋体"/>
          <w:sz w:val="24"/>
        </w:rPr>
        <w:t>乙方向甲方提供代理软件的有关销售宣传资料</w:t>
      </w:r>
      <w:r>
        <w:rPr>
          <w:rFonts w:ascii="宋体" w:hAnsi="宋体" w:hint="eastAsia"/>
          <w:sz w:val="24"/>
        </w:rPr>
        <w:t>、光盘等载体，保障</w:t>
      </w:r>
      <w:r w:rsidRPr="00820314">
        <w:rPr>
          <w:rFonts w:ascii="宋体" w:hAnsi="宋体"/>
          <w:sz w:val="24"/>
        </w:rPr>
        <w:t>甲方</w:t>
      </w:r>
      <w:r>
        <w:rPr>
          <w:rFonts w:ascii="宋体" w:hAnsi="宋体" w:hint="eastAsia"/>
          <w:sz w:val="24"/>
        </w:rPr>
        <w:t>正常宣传使用。</w:t>
      </w:r>
    </w:p>
    <w:p w:rsidR="00EB6C01" w:rsidRPr="00EB6C01" w:rsidRDefault="00EB6C01">
      <w:pPr>
        <w:numPr>
          <w:ilvl w:val="0"/>
          <w:numId w:val="5"/>
        </w:numPr>
        <w:spacing w:line="360" w:lineRule="auto"/>
        <w:rPr>
          <w:rFonts w:ascii="宋体" w:hAnsi="宋体"/>
          <w:sz w:val="24"/>
        </w:rPr>
      </w:pPr>
      <w:r w:rsidRPr="00EB6C01">
        <w:rPr>
          <w:rFonts w:ascii="宋体" w:hAnsi="宋体"/>
          <w:sz w:val="24"/>
        </w:rPr>
        <w:t xml:space="preserve">乙方向甲方提供 </w:t>
      </w:r>
      <w:r>
        <w:rPr>
          <w:rFonts w:ascii="宋体" w:hAnsi="宋体" w:hint="eastAsia"/>
          <w:sz w:val="24"/>
        </w:rPr>
        <w:t>QQ、MSN</w:t>
      </w:r>
      <w:r w:rsidR="00BE1876">
        <w:rPr>
          <w:rFonts w:ascii="宋体" w:hAnsi="宋体" w:hint="eastAsia"/>
          <w:sz w:val="24"/>
        </w:rPr>
        <w:t>、MAIL</w:t>
      </w:r>
      <w:r>
        <w:rPr>
          <w:rFonts w:ascii="宋体" w:hAnsi="宋体" w:hint="eastAsia"/>
          <w:sz w:val="24"/>
        </w:rPr>
        <w:t>等</w:t>
      </w:r>
      <w:r w:rsidRPr="00EB6C01">
        <w:rPr>
          <w:rFonts w:ascii="宋体" w:hAnsi="宋体"/>
          <w:sz w:val="24"/>
        </w:rPr>
        <w:t>在线技术</w:t>
      </w:r>
      <w:r>
        <w:rPr>
          <w:rFonts w:ascii="宋体" w:hAnsi="宋体" w:hint="eastAsia"/>
          <w:sz w:val="24"/>
        </w:rPr>
        <w:t>支持以及电话技术支持</w:t>
      </w:r>
      <w:r w:rsidRPr="00EB6C01">
        <w:rPr>
          <w:rFonts w:ascii="宋体" w:hAnsi="宋体"/>
          <w:sz w:val="24"/>
        </w:rPr>
        <w:t>，甲方也可派人到我公司接受</w:t>
      </w:r>
      <w:r w:rsidR="00A63F99">
        <w:rPr>
          <w:rFonts w:ascii="宋体" w:hAnsi="宋体" w:hint="eastAsia"/>
          <w:sz w:val="24"/>
        </w:rPr>
        <w:t>免费</w:t>
      </w:r>
      <w:r w:rsidRPr="00EB6C01">
        <w:rPr>
          <w:rFonts w:ascii="宋体" w:hAnsi="宋体"/>
          <w:sz w:val="24"/>
        </w:rPr>
        <w:t xml:space="preserve">技术培训 。 </w:t>
      </w:r>
    </w:p>
    <w:p w:rsidR="0026616D" w:rsidRPr="008D1169" w:rsidRDefault="0026616D">
      <w:pPr>
        <w:numPr>
          <w:ilvl w:val="0"/>
          <w:numId w:val="5"/>
        </w:numPr>
        <w:spacing w:line="360" w:lineRule="auto"/>
        <w:rPr>
          <w:rFonts w:ascii="宋体" w:hAnsi="宋体"/>
          <w:sz w:val="24"/>
        </w:rPr>
      </w:pPr>
      <w:r w:rsidRPr="008D1169">
        <w:rPr>
          <w:rFonts w:ascii="宋体" w:hAnsi="宋体" w:hint="eastAsia"/>
          <w:sz w:val="24"/>
        </w:rPr>
        <w:t>对于甲方提出的软件功能需求或其他方面的建议，乙方应及时与甲方进行沟通确认，给予甲方合理的解决方案。</w:t>
      </w:r>
    </w:p>
    <w:p w:rsidR="0026616D" w:rsidRDefault="0026616D">
      <w:pPr>
        <w:numPr>
          <w:ilvl w:val="0"/>
          <w:numId w:val="5"/>
        </w:numPr>
        <w:spacing w:line="360" w:lineRule="auto"/>
        <w:rPr>
          <w:rFonts w:ascii="宋体" w:hAnsi="宋体"/>
          <w:sz w:val="24"/>
        </w:rPr>
      </w:pPr>
      <w:r w:rsidRPr="008D1169">
        <w:rPr>
          <w:rFonts w:ascii="宋体" w:hAnsi="宋体" w:hint="eastAsia"/>
          <w:sz w:val="24"/>
        </w:rPr>
        <w:t>乙方若对软件代理价进行更改，须在</w:t>
      </w:r>
      <w:r w:rsidR="0026470F">
        <w:rPr>
          <w:rFonts w:ascii="宋体" w:hAnsi="宋体" w:hint="eastAsia"/>
          <w:sz w:val="24"/>
        </w:rPr>
        <w:t>三个工作日内</w:t>
      </w:r>
      <w:r w:rsidRPr="008D1169">
        <w:rPr>
          <w:rFonts w:ascii="宋体" w:hAnsi="宋体" w:hint="eastAsia"/>
          <w:sz w:val="24"/>
        </w:rPr>
        <w:t>通知甲方。</w:t>
      </w:r>
    </w:p>
    <w:p w:rsidR="005653FB" w:rsidRPr="008D1169" w:rsidRDefault="005653FB">
      <w:pPr>
        <w:numPr>
          <w:ilvl w:val="0"/>
          <w:numId w:val="5"/>
        </w:numPr>
        <w:spacing w:line="360" w:lineRule="auto"/>
        <w:rPr>
          <w:rFonts w:ascii="宋体" w:hAnsi="宋体"/>
          <w:sz w:val="24"/>
        </w:rPr>
      </w:pPr>
      <w:r>
        <w:rPr>
          <w:rFonts w:ascii="宋体" w:hAnsi="宋体" w:hint="eastAsia"/>
          <w:sz w:val="24"/>
        </w:rPr>
        <w:t>在甲方销售区域的客户直接和乙方联系购买软件，乙方应直接转交给甲方销售。</w:t>
      </w:r>
    </w:p>
    <w:p w:rsidR="009204DC" w:rsidRPr="009204DC" w:rsidRDefault="00097A30" w:rsidP="009204DC">
      <w:pPr>
        <w:numPr>
          <w:ilvl w:val="0"/>
          <w:numId w:val="5"/>
        </w:numPr>
        <w:spacing w:line="360" w:lineRule="auto"/>
        <w:ind w:left="777" w:hanging="357"/>
        <w:rPr>
          <w:rFonts w:ascii="宋体" w:hAnsi="宋体"/>
          <w:sz w:val="24"/>
        </w:rPr>
      </w:pPr>
      <w:r>
        <w:rPr>
          <w:rFonts w:ascii="宋体" w:hAnsi="宋体" w:hint="eastAsia"/>
          <w:sz w:val="24"/>
        </w:rPr>
        <w:t>乙方</w:t>
      </w:r>
      <w:r w:rsidRPr="008D1169">
        <w:rPr>
          <w:rFonts w:ascii="宋体" w:hAnsi="宋体" w:hint="eastAsia"/>
          <w:sz w:val="24"/>
        </w:rPr>
        <w:t>承诺甲方</w:t>
      </w:r>
      <w:r w:rsidR="00843687">
        <w:rPr>
          <w:rFonts w:ascii="宋体" w:hAnsi="宋体" w:hint="eastAsia"/>
          <w:sz w:val="24"/>
        </w:rPr>
        <w:t>为该</w:t>
      </w:r>
      <w:r w:rsidR="00DF67D6">
        <w:rPr>
          <w:rFonts w:ascii="宋体" w:hAnsi="宋体" w:hint="eastAsia"/>
          <w:sz w:val="24"/>
        </w:rPr>
        <w:t>代理</w:t>
      </w:r>
      <w:r w:rsidR="00843687">
        <w:rPr>
          <w:rFonts w:ascii="宋体" w:hAnsi="宋体" w:hint="eastAsia"/>
          <w:sz w:val="24"/>
        </w:rPr>
        <w:t>地区的</w:t>
      </w:r>
      <w:r w:rsidR="009C6126">
        <w:rPr>
          <w:rFonts w:ascii="宋体" w:hAnsi="宋体" w:hint="eastAsia"/>
          <w:sz w:val="24"/>
        </w:rPr>
        <w:t>_______行业的</w:t>
      </w:r>
      <w:r w:rsidR="00730D61">
        <w:rPr>
          <w:rFonts w:ascii="宋体" w:hAnsi="宋体" w:hint="eastAsia"/>
          <w:sz w:val="24"/>
        </w:rPr>
        <w:t>经销</w:t>
      </w:r>
      <w:r w:rsidR="00843687">
        <w:rPr>
          <w:rFonts w:ascii="宋体" w:hAnsi="宋体" w:hint="eastAsia"/>
          <w:sz w:val="24"/>
        </w:rPr>
        <w:t>代理</w:t>
      </w:r>
      <w:r w:rsidR="00CD2CBD">
        <w:rPr>
          <w:rStyle w:val="Strong"/>
          <w:rFonts w:ascii="宋体" w:hAnsi="宋体" w:hint="eastAsia"/>
          <w:b w:val="0"/>
          <w:bCs w:val="0"/>
          <w:sz w:val="24"/>
        </w:rPr>
        <w:t>。</w:t>
      </w:r>
    </w:p>
    <w:p w:rsidR="001E4674" w:rsidRDefault="009204DC" w:rsidP="001E4674">
      <w:pPr>
        <w:numPr>
          <w:ilvl w:val="0"/>
          <w:numId w:val="5"/>
        </w:numPr>
        <w:spacing w:line="360" w:lineRule="auto"/>
        <w:ind w:left="777" w:hanging="357"/>
        <w:rPr>
          <w:rFonts w:ascii="宋体" w:hAnsi="宋体"/>
          <w:sz w:val="24"/>
        </w:rPr>
      </w:pPr>
      <w:r w:rsidRPr="009204DC">
        <w:rPr>
          <w:rFonts w:ascii="宋体" w:hAnsi="宋体" w:hint="eastAsia"/>
          <w:sz w:val="24"/>
        </w:rPr>
        <w:t>如果发生多家代理商就某一用户发生竞争的情况，</w:t>
      </w:r>
      <w:r>
        <w:rPr>
          <w:rFonts w:ascii="宋体" w:hAnsi="宋体" w:hint="eastAsia"/>
          <w:sz w:val="24"/>
        </w:rPr>
        <w:t>乙方</w:t>
      </w:r>
      <w:r w:rsidRPr="009204DC">
        <w:rPr>
          <w:rFonts w:ascii="宋体" w:hAnsi="宋体" w:hint="eastAsia"/>
          <w:sz w:val="24"/>
        </w:rPr>
        <w:t>将以各方递交的准客户名单时间为依据，根据优先介入的原则处理。</w:t>
      </w:r>
    </w:p>
    <w:p w:rsidR="001E4674" w:rsidRPr="008D1169" w:rsidRDefault="001E4674" w:rsidP="001E4674">
      <w:pPr>
        <w:numPr>
          <w:ilvl w:val="0"/>
          <w:numId w:val="8"/>
        </w:numPr>
        <w:spacing w:line="360" w:lineRule="auto"/>
        <w:rPr>
          <w:rFonts w:ascii="宋体" w:hAnsi="宋体"/>
          <w:b/>
          <w:bCs/>
          <w:sz w:val="24"/>
        </w:rPr>
      </w:pPr>
      <w:r>
        <w:rPr>
          <w:rFonts w:ascii="宋体" w:hAnsi="宋体" w:hint="eastAsia"/>
          <w:b/>
          <w:bCs/>
          <w:sz w:val="24"/>
        </w:rPr>
        <w:t xml:space="preserve"> </w:t>
      </w:r>
      <w:r w:rsidRPr="005629C1">
        <w:rPr>
          <w:rFonts w:ascii="宋体" w:hAnsi="宋体" w:hint="eastAsia"/>
          <w:b/>
          <w:bCs/>
          <w:sz w:val="24"/>
        </w:rPr>
        <w:t>协议解除、终止及违约责任</w:t>
      </w:r>
    </w:p>
    <w:p w:rsidR="0026616D" w:rsidRPr="008D1169" w:rsidRDefault="0026616D">
      <w:pPr>
        <w:numPr>
          <w:ilvl w:val="0"/>
          <w:numId w:val="3"/>
        </w:numPr>
        <w:spacing w:line="360" w:lineRule="auto"/>
        <w:rPr>
          <w:rFonts w:ascii="宋体" w:hAnsi="宋体"/>
          <w:sz w:val="24"/>
        </w:rPr>
      </w:pPr>
      <w:r w:rsidRPr="008D1169">
        <w:rPr>
          <w:rFonts w:ascii="宋体" w:hAnsi="宋体" w:hint="eastAsia"/>
          <w:sz w:val="24"/>
        </w:rPr>
        <w:t>在协议执行期间，如果甲方没有按时付款、甲方单位已不存在、甲方未经乙方同意修改所代理的软件或对软件进行解密或反编译、进行非法销售等，本协议即告终止，甲方无权要求乙方返还所支付的款项。</w:t>
      </w:r>
    </w:p>
    <w:p w:rsidR="0026616D" w:rsidRPr="008D1169" w:rsidRDefault="0026616D">
      <w:pPr>
        <w:numPr>
          <w:ilvl w:val="0"/>
          <w:numId w:val="3"/>
        </w:numPr>
        <w:spacing w:line="360" w:lineRule="auto"/>
        <w:rPr>
          <w:rFonts w:ascii="宋体" w:hAnsi="宋体"/>
          <w:sz w:val="24"/>
        </w:rPr>
      </w:pPr>
      <w:r w:rsidRPr="008D1169">
        <w:rPr>
          <w:rFonts w:ascii="宋体" w:hAnsi="宋体" w:hint="eastAsia"/>
          <w:sz w:val="24"/>
        </w:rPr>
        <w:t>违反本协议条款视为违约，违约方需赔偿对方的全部经济损失，并支付</w:t>
      </w:r>
      <w:r w:rsidRPr="008D1169">
        <w:rPr>
          <w:rFonts w:ascii="宋体" w:hAnsi="宋体" w:hint="eastAsia"/>
          <w:sz w:val="24"/>
          <w:u w:val="single"/>
        </w:rPr>
        <w:t xml:space="preserve"> 壹万 </w:t>
      </w:r>
      <w:r w:rsidRPr="008D1169">
        <w:rPr>
          <w:rFonts w:ascii="宋体" w:hAnsi="宋体" w:hint="eastAsia"/>
          <w:sz w:val="24"/>
        </w:rPr>
        <w:t>元人民币的违约金给对方，同时保留要求补偿其他经济损失的权利。</w:t>
      </w:r>
    </w:p>
    <w:p w:rsidR="001E4674" w:rsidRDefault="001E4674" w:rsidP="001E4674">
      <w:pPr>
        <w:numPr>
          <w:ilvl w:val="0"/>
          <w:numId w:val="3"/>
        </w:numPr>
        <w:spacing w:line="360" w:lineRule="auto"/>
        <w:rPr>
          <w:rFonts w:ascii="宋体" w:hAnsi="宋体"/>
          <w:sz w:val="24"/>
        </w:rPr>
      </w:pPr>
      <w:r w:rsidRPr="008D1169">
        <w:rPr>
          <w:rFonts w:ascii="宋体" w:hAnsi="宋体" w:hint="eastAsia"/>
          <w:sz w:val="24"/>
        </w:rPr>
        <w:t>由于战争、自然灾害和国家法律法规等原因造成协议无法执行的情况视为不可抗力，可以不追究违约责任。</w:t>
      </w:r>
    </w:p>
    <w:p w:rsidR="001E4674" w:rsidRPr="001E4674" w:rsidRDefault="001E4674" w:rsidP="001E4674">
      <w:pPr>
        <w:numPr>
          <w:ilvl w:val="0"/>
          <w:numId w:val="8"/>
        </w:numPr>
        <w:spacing w:line="360" w:lineRule="auto"/>
        <w:rPr>
          <w:rFonts w:ascii="宋体" w:hAnsi="宋体"/>
          <w:sz w:val="24"/>
        </w:rPr>
      </w:pPr>
      <w:r>
        <w:rPr>
          <w:rFonts w:ascii="宋体" w:hAnsi="宋体" w:hint="eastAsia"/>
          <w:b/>
          <w:bCs/>
          <w:sz w:val="24"/>
        </w:rPr>
        <w:t xml:space="preserve"> 售后服务</w:t>
      </w:r>
    </w:p>
    <w:p w:rsidR="005653FB" w:rsidRDefault="00D62989" w:rsidP="001E4674">
      <w:pPr>
        <w:numPr>
          <w:ilvl w:val="0"/>
          <w:numId w:val="15"/>
        </w:numPr>
        <w:spacing w:line="360" w:lineRule="auto"/>
        <w:rPr>
          <w:rFonts w:ascii="宋体" w:hAnsi="宋体"/>
          <w:sz w:val="24"/>
        </w:rPr>
      </w:pPr>
      <w:r>
        <w:rPr>
          <w:rFonts w:ascii="宋体" w:hAnsi="宋体" w:hint="eastAsia"/>
          <w:sz w:val="24"/>
        </w:rPr>
        <w:t>甲方</w:t>
      </w:r>
      <w:r w:rsidR="001E4674">
        <w:rPr>
          <w:rFonts w:ascii="宋体" w:hAnsi="宋体" w:hint="eastAsia"/>
          <w:sz w:val="24"/>
        </w:rPr>
        <w:t>全权负责当地所有的现场售后服务</w:t>
      </w:r>
      <w:r w:rsidR="005653FB">
        <w:rPr>
          <w:rFonts w:ascii="宋体" w:hAnsi="宋体" w:hint="eastAsia"/>
          <w:sz w:val="24"/>
        </w:rPr>
        <w:t>。</w:t>
      </w:r>
    </w:p>
    <w:p w:rsidR="003D6C23" w:rsidRPr="008D1169" w:rsidRDefault="00BE755B" w:rsidP="001E4674">
      <w:pPr>
        <w:numPr>
          <w:ilvl w:val="0"/>
          <w:numId w:val="15"/>
        </w:numPr>
        <w:spacing w:line="360" w:lineRule="auto"/>
        <w:rPr>
          <w:rFonts w:ascii="宋体" w:hAnsi="宋体"/>
          <w:sz w:val="24"/>
        </w:rPr>
      </w:pPr>
      <w:r>
        <w:rPr>
          <w:rFonts w:ascii="宋体" w:hAnsi="宋体" w:hint="eastAsia"/>
          <w:sz w:val="24"/>
        </w:rPr>
        <w:lastRenderedPageBreak/>
        <w:t>对代理地区已经存在的</w:t>
      </w:r>
      <w:r w:rsidR="00933F29">
        <w:rPr>
          <w:rFonts w:ascii="宋体" w:hAnsi="宋体" w:hint="eastAsia"/>
          <w:sz w:val="24"/>
        </w:rPr>
        <w:t>行业</w:t>
      </w:r>
      <w:r>
        <w:rPr>
          <w:rFonts w:ascii="宋体" w:hAnsi="宋体" w:hint="eastAsia"/>
          <w:sz w:val="24"/>
        </w:rPr>
        <w:t>客户，甲方有义务进行售后服务</w:t>
      </w:r>
      <w:r w:rsidR="003F25F6">
        <w:rPr>
          <w:rFonts w:ascii="宋体" w:hAnsi="宋体" w:hint="eastAsia"/>
          <w:sz w:val="24"/>
        </w:rPr>
        <w:t>，在客户需要时，如电话和网络不能解决问题，甲方有必要进行现场服务。</w:t>
      </w:r>
    </w:p>
    <w:p w:rsidR="0026616D" w:rsidRPr="008D1169" w:rsidRDefault="0026616D">
      <w:pPr>
        <w:spacing w:line="360" w:lineRule="auto"/>
        <w:rPr>
          <w:rFonts w:ascii="宋体" w:hAnsi="宋体"/>
          <w:b/>
          <w:bCs/>
          <w:sz w:val="24"/>
        </w:rPr>
      </w:pPr>
      <w:r w:rsidRPr="008D1169">
        <w:rPr>
          <w:rFonts w:ascii="宋体" w:hAnsi="宋体" w:hint="eastAsia"/>
          <w:b/>
          <w:bCs/>
          <w:sz w:val="24"/>
        </w:rPr>
        <w:t>第</w:t>
      </w:r>
      <w:r w:rsidR="00611F16" w:rsidRPr="008D1169">
        <w:rPr>
          <w:rFonts w:ascii="宋体" w:hAnsi="宋体" w:hint="eastAsia"/>
          <w:b/>
          <w:bCs/>
          <w:sz w:val="24"/>
        </w:rPr>
        <w:t>七</w:t>
      </w:r>
      <w:r w:rsidRPr="008D1169">
        <w:rPr>
          <w:rFonts w:ascii="宋体" w:hAnsi="宋体" w:hint="eastAsia"/>
          <w:b/>
          <w:bCs/>
          <w:sz w:val="24"/>
        </w:rPr>
        <w:t>条 利益分配</w:t>
      </w:r>
    </w:p>
    <w:p w:rsidR="00B845A2" w:rsidRDefault="0026616D" w:rsidP="00B845A2">
      <w:pPr>
        <w:spacing w:line="360" w:lineRule="auto"/>
        <w:ind w:leftChars="228" w:left="479"/>
        <w:rPr>
          <w:rFonts w:ascii="宋体" w:hAnsi="宋体"/>
          <w:sz w:val="24"/>
        </w:rPr>
      </w:pPr>
      <w:r w:rsidRPr="008D1169">
        <w:rPr>
          <w:rFonts w:ascii="宋体" w:hAnsi="宋体" w:hint="eastAsia"/>
          <w:sz w:val="24"/>
        </w:rPr>
        <w:t>双方在销售活动中的利益关系详见本协议附件</w:t>
      </w:r>
      <w:r w:rsidR="0030185B">
        <w:rPr>
          <w:rFonts w:ascii="宋体" w:hAnsi="宋体" w:hint="eastAsia"/>
          <w:sz w:val="24"/>
        </w:rPr>
        <w:t>《软件代理价目表</w:t>
      </w:r>
      <w:r w:rsidR="00FA068B">
        <w:rPr>
          <w:rFonts w:ascii="宋体" w:hAnsi="宋体" w:hint="eastAsia"/>
          <w:sz w:val="24"/>
        </w:rPr>
        <w:t>及</w:t>
      </w:r>
      <w:r w:rsidR="009858B4">
        <w:rPr>
          <w:rFonts w:ascii="宋体" w:hAnsi="宋体" w:hint="eastAsia"/>
          <w:sz w:val="24"/>
        </w:rPr>
        <w:t>订货流程</w:t>
      </w:r>
      <w:r w:rsidR="0030185B">
        <w:rPr>
          <w:rFonts w:ascii="宋体" w:hAnsi="宋体" w:hint="eastAsia"/>
          <w:sz w:val="24"/>
        </w:rPr>
        <w:t>》</w:t>
      </w:r>
      <w:r w:rsidRPr="008D1169">
        <w:rPr>
          <w:rFonts w:ascii="宋体" w:hAnsi="宋体" w:hint="eastAsia"/>
          <w:sz w:val="24"/>
        </w:rPr>
        <w:t>。</w:t>
      </w:r>
    </w:p>
    <w:p w:rsidR="0026616D" w:rsidRPr="008D1169" w:rsidRDefault="0026616D" w:rsidP="00B845A2">
      <w:pPr>
        <w:spacing w:line="360" w:lineRule="auto"/>
        <w:rPr>
          <w:rFonts w:ascii="宋体" w:hAnsi="宋体"/>
          <w:b/>
          <w:bCs/>
          <w:sz w:val="24"/>
        </w:rPr>
      </w:pPr>
      <w:r w:rsidRPr="008D1169">
        <w:rPr>
          <w:rFonts w:ascii="宋体" w:hAnsi="宋体" w:hint="eastAsia"/>
          <w:b/>
          <w:bCs/>
          <w:sz w:val="24"/>
        </w:rPr>
        <w:t>第</w:t>
      </w:r>
      <w:r w:rsidR="00611F16">
        <w:rPr>
          <w:rFonts w:ascii="宋体" w:hAnsi="宋体" w:hint="eastAsia"/>
          <w:b/>
          <w:bCs/>
          <w:sz w:val="24"/>
        </w:rPr>
        <w:t>八</w:t>
      </w:r>
      <w:r w:rsidRPr="008D1169">
        <w:rPr>
          <w:rFonts w:ascii="宋体" w:hAnsi="宋体" w:hint="eastAsia"/>
          <w:b/>
          <w:bCs/>
          <w:sz w:val="24"/>
        </w:rPr>
        <w:t>条 协调</w:t>
      </w:r>
    </w:p>
    <w:p w:rsidR="0026616D" w:rsidRPr="008D1169" w:rsidRDefault="0026616D" w:rsidP="00F109DD">
      <w:pPr>
        <w:pStyle w:val="BodyTextIndent2"/>
        <w:ind w:leftChars="257" w:left="540"/>
        <w:rPr>
          <w:rFonts w:ascii="宋体" w:hAnsi="宋体"/>
          <w:sz w:val="24"/>
        </w:rPr>
      </w:pPr>
      <w:r w:rsidRPr="008D1169">
        <w:rPr>
          <w:rFonts w:hint="eastAsia"/>
          <w:sz w:val="24"/>
        </w:rPr>
        <w:t>乙方有权采用地区最低限价的方法协调销售商的市场行为，避免在竞争中无理降价，损害其他销售商和乙方的利益。乙方有权对违反最低限价原则的销售商</w:t>
      </w:r>
      <w:r w:rsidR="00981763">
        <w:rPr>
          <w:rFonts w:hint="eastAsia"/>
          <w:sz w:val="24"/>
        </w:rPr>
        <w:t>中止代理协议</w:t>
      </w:r>
      <w:r w:rsidRPr="008D1169">
        <w:rPr>
          <w:rFonts w:hint="eastAsia"/>
          <w:sz w:val="24"/>
        </w:rPr>
        <w:t>（经乙方同意的特价销售例外）。</w:t>
      </w:r>
      <w:r w:rsidR="000D7370">
        <w:rPr>
          <w:rFonts w:hint="eastAsia"/>
          <w:sz w:val="24"/>
        </w:rPr>
        <w:t>详见</w:t>
      </w:r>
      <w:r w:rsidR="000D7370">
        <w:rPr>
          <w:rFonts w:ascii="宋体" w:hAnsi="宋体" w:hint="eastAsia"/>
          <w:sz w:val="24"/>
        </w:rPr>
        <w:t>《</w:t>
      </w:r>
      <w:r w:rsidR="009858B4">
        <w:rPr>
          <w:rFonts w:ascii="宋体" w:hAnsi="宋体" w:hint="eastAsia"/>
          <w:sz w:val="24"/>
        </w:rPr>
        <w:t>软件代理价目表及订货流程</w:t>
      </w:r>
      <w:r w:rsidR="000D7370">
        <w:rPr>
          <w:rFonts w:ascii="宋体" w:hAnsi="宋体" w:hint="eastAsia"/>
          <w:sz w:val="24"/>
        </w:rPr>
        <w:t>》</w:t>
      </w:r>
      <w:r w:rsidR="000D7370" w:rsidRPr="008D1169">
        <w:rPr>
          <w:rFonts w:ascii="宋体" w:hAnsi="宋体" w:hint="eastAsia"/>
          <w:sz w:val="24"/>
        </w:rPr>
        <w:t>。</w:t>
      </w:r>
      <w:r w:rsidR="000D7370">
        <w:rPr>
          <w:rFonts w:hint="eastAsia"/>
          <w:sz w:val="24"/>
        </w:rPr>
        <w:t xml:space="preserve"> </w:t>
      </w:r>
    </w:p>
    <w:p w:rsidR="0026616D" w:rsidRPr="002F7313" w:rsidRDefault="0026616D" w:rsidP="002F7313">
      <w:pPr>
        <w:spacing w:line="360" w:lineRule="auto"/>
        <w:ind w:leftChars="27" w:left="539" w:hangingChars="200" w:hanging="482"/>
        <w:rPr>
          <w:rFonts w:ascii="宋体" w:hAnsi="宋体"/>
        </w:rPr>
      </w:pPr>
      <w:r w:rsidRPr="008D1169">
        <w:rPr>
          <w:rFonts w:ascii="宋体" w:hAnsi="宋体" w:hint="eastAsia"/>
          <w:b/>
          <w:bCs/>
          <w:sz w:val="24"/>
        </w:rPr>
        <w:t>第</w:t>
      </w:r>
      <w:r w:rsidR="00611F16">
        <w:rPr>
          <w:rFonts w:ascii="宋体" w:hAnsi="宋体" w:hint="eastAsia"/>
          <w:b/>
          <w:bCs/>
          <w:sz w:val="24"/>
        </w:rPr>
        <w:t>九</w:t>
      </w:r>
      <w:r w:rsidRPr="008D1169">
        <w:rPr>
          <w:rFonts w:ascii="宋体" w:hAnsi="宋体" w:hint="eastAsia"/>
          <w:b/>
          <w:bCs/>
          <w:sz w:val="24"/>
        </w:rPr>
        <w:t>条 争议解决</w:t>
      </w:r>
      <w:r w:rsidRPr="008D1169">
        <w:rPr>
          <w:rFonts w:ascii="宋体" w:hAnsi="宋体"/>
          <w:sz w:val="24"/>
        </w:rPr>
        <w:br/>
      </w:r>
      <w:r w:rsidRPr="008D1169">
        <w:rPr>
          <w:rFonts w:ascii="宋体" w:hAnsi="宋体" w:hint="eastAsia"/>
          <w:sz w:val="24"/>
        </w:rPr>
        <w:t>双方执行本协议过程中如果发生争议，应本着互相信任的原则友好协商解决。协商无效时，</w:t>
      </w:r>
      <w:r w:rsidR="00660D0D" w:rsidRPr="002F7313">
        <w:rPr>
          <w:rFonts w:ascii="宋体" w:hAnsi="宋体"/>
          <w:sz w:val="24"/>
        </w:rPr>
        <w:t>任何一方可</w:t>
      </w:r>
      <w:r w:rsidR="00C85996">
        <w:rPr>
          <w:rFonts w:ascii="宋体" w:hAnsi="宋体" w:hint="eastAsia"/>
          <w:sz w:val="24"/>
        </w:rPr>
        <w:t>申请</w:t>
      </w:r>
      <w:r w:rsidR="00660D0D" w:rsidRPr="002F7313">
        <w:rPr>
          <w:rFonts w:ascii="宋体" w:hAnsi="宋体"/>
          <w:sz w:val="24"/>
        </w:rPr>
        <w:t xml:space="preserve">仲裁。 </w:t>
      </w:r>
    </w:p>
    <w:p w:rsidR="0026616D" w:rsidRDefault="0026616D" w:rsidP="008D1169">
      <w:pPr>
        <w:spacing w:line="360" w:lineRule="auto"/>
        <w:ind w:left="482" w:hangingChars="200" w:hanging="482"/>
        <w:rPr>
          <w:rFonts w:ascii="宋体" w:hAnsi="宋体"/>
          <w:sz w:val="24"/>
        </w:rPr>
      </w:pPr>
      <w:r w:rsidRPr="008D1169">
        <w:rPr>
          <w:rFonts w:ascii="宋体" w:hAnsi="宋体" w:hint="eastAsia"/>
          <w:b/>
          <w:bCs/>
          <w:sz w:val="24"/>
        </w:rPr>
        <w:t>第</w:t>
      </w:r>
      <w:r w:rsidR="00611F16">
        <w:rPr>
          <w:rFonts w:ascii="宋体" w:hAnsi="宋体" w:hint="eastAsia"/>
          <w:b/>
          <w:bCs/>
          <w:sz w:val="24"/>
        </w:rPr>
        <w:t>十</w:t>
      </w:r>
      <w:r w:rsidRPr="008D1169">
        <w:rPr>
          <w:rFonts w:ascii="宋体" w:hAnsi="宋体" w:hint="eastAsia"/>
          <w:b/>
          <w:bCs/>
          <w:sz w:val="24"/>
        </w:rPr>
        <w:t>条</w:t>
      </w:r>
      <w:r w:rsidRPr="008D1169">
        <w:rPr>
          <w:rFonts w:ascii="宋体" w:hAnsi="宋体"/>
          <w:b/>
          <w:bCs/>
          <w:sz w:val="24"/>
        </w:rPr>
        <w:t xml:space="preserve"> </w:t>
      </w:r>
      <w:r w:rsidRPr="008D1169">
        <w:rPr>
          <w:rFonts w:ascii="宋体" w:hAnsi="宋体" w:hint="eastAsia"/>
          <w:b/>
          <w:bCs/>
          <w:sz w:val="24"/>
        </w:rPr>
        <w:t>附则</w:t>
      </w:r>
      <w:r w:rsidRPr="008D1169">
        <w:rPr>
          <w:rFonts w:ascii="宋体" w:hAnsi="宋体"/>
          <w:sz w:val="24"/>
        </w:rPr>
        <w:br/>
      </w:r>
      <w:r w:rsidRPr="008D1169">
        <w:rPr>
          <w:rFonts w:ascii="宋体" w:hAnsi="宋体" w:hint="eastAsia"/>
          <w:sz w:val="24"/>
        </w:rPr>
        <w:t>本协议及其附件等最终解释权归</w:t>
      </w:r>
      <w:r w:rsidR="00F4723C" w:rsidRPr="008D1169">
        <w:rPr>
          <w:rFonts w:ascii="宋体" w:hAnsi="宋体" w:hint="eastAsia"/>
          <w:sz w:val="24"/>
        </w:rPr>
        <w:t>乙方</w:t>
      </w:r>
      <w:r w:rsidRPr="008D1169">
        <w:rPr>
          <w:rFonts w:ascii="宋体" w:hAnsi="宋体" w:hint="eastAsia"/>
          <w:sz w:val="24"/>
        </w:rPr>
        <w:t>所有，本协议如有未尽事宜，双方协商解决。本协议一式两份，双方各执一份，经签字、盖章、</w:t>
      </w:r>
      <w:r w:rsidR="00F4723C" w:rsidRPr="008D1169">
        <w:rPr>
          <w:rFonts w:ascii="宋体" w:hAnsi="宋体" w:hint="eastAsia"/>
          <w:sz w:val="24"/>
        </w:rPr>
        <w:t>甲方</w:t>
      </w:r>
      <w:r w:rsidRPr="008D1169">
        <w:rPr>
          <w:rFonts w:ascii="宋体" w:hAnsi="宋体" w:hint="eastAsia"/>
          <w:sz w:val="24"/>
        </w:rPr>
        <w:t>支付</w:t>
      </w:r>
      <w:r w:rsidR="00F4723C" w:rsidRPr="008D1169">
        <w:rPr>
          <w:rFonts w:ascii="宋体" w:hAnsi="宋体" w:hint="eastAsia"/>
          <w:sz w:val="24"/>
        </w:rPr>
        <w:t>乙方</w:t>
      </w:r>
      <w:r w:rsidRPr="008D1169">
        <w:rPr>
          <w:rFonts w:ascii="宋体" w:hAnsi="宋体" w:hint="eastAsia"/>
          <w:sz w:val="24"/>
        </w:rPr>
        <w:t>所需的款项后生效，两份合同具有同等效力。</w:t>
      </w:r>
    </w:p>
    <w:p w:rsidR="00EC28DA" w:rsidRDefault="00EC28DA" w:rsidP="00EC28DA">
      <w:pPr>
        <w:spacing w:line="360" w:lineRule="auto"/>
        <w:ind w:left="480" w:hangingChars="200" w:hanging="480"/>
        <w:rPr>
          <w:rFonts w:ascii="宋体" w:hAnsi="宋体"/>
          <w:sz w:val="24"/>
        </w:rPr>
      </w:pPr>
    </w:p>
    <w:p w:rsidR="00EC28DA" w:rsidRPr="008D1169" w:rsidRDefault="00EC28DA" w:rsidP="00EC28DA">
      <w:pPr>
        <w:spacing w:line="360" w:lineRule="auto"/>
        <w:ind w:left="480" w:hangingChars="200" w:hanging="480"/>
        <w:rPr>
          <w:rFonts w:ascii="宋体" w:hAnsi="宋体"/>
          <w:sz w:val="24"/>
        </w:rPr>
      </w:pPr>
    </w:p>
    <w:p w:rsidR="0026616D" w:rsidRDefault="0026616D">
      <w:pPr>
        <w:spacing w:line="360" w:lineRule="auto"/>
      </w:pPr>
    </w:p>
    <w:tbl>
      <w:tblPr>
        <w:tblW w:w="0" w:type="auto"/>
        <w:jc w:val="center"/>
        <w:tblInd w:w="-427" w:type="dxa"/>
        <w:tblLook w:val="0000"/>
      </w:tblPr>
      <w:tblGrid>
        <w:gridCol w:w="4411"/>
        <w:gridCol w:w="4538"/>
      </w:tblGrid>
      <w:tr w:rsidR="0026616D">
        <w:trPr>
          <w:jc w:val="center"/>
        </w:trPr>
        <w:tc>
          <w:tcPr>
            <w:tcW w:w="4411" w:type="dxa"/>
          </w:tcPr>
          <w:p w:rsidR="0026616D" w:rsidRDefault="0026616D">
            <w:pPr>
              <w:spacing w:line="360" w:lineRule="auto"/>
              <w:rPr>
                <w:rFonts w:ascii="Arial" w:hAnsi="Arial" w:cs="Arial"/>
                <w:b/>
                <w:bCs/>
                <w:color w:val="000000"/>
                <w:sz w:val="24"/>
                <w:szCs w:val="15"/>
                <w:u w:val="single"/>
              </w:rPr>
            </w:pPr>
            <w:r>
              <w:rPr>
                <w:rFonts w:ascii="宋体" w:hAnsi="宋体" w:hint="eastAsia"/>
                <w:b/>
                <w:bCs/>
                <w:sz w:val="24"/>
              </w:rPr>
              <w:t>甲方：</w:t>
            </w:r>
            <w:r>
              <w:rPr>
                <w:rFonts w:ascii="Arial" w:hAnsi="Arial" w:cs="Arial" w:hint="eastAsia"/>
                <w:b/>
                <w:bCs/>
                <w:color w:val="000000"/>
                <w:sz w:val="24"/>
                <w:szCs w:val="15"/>
                <w:u w:val="single"/>
              </w:rPr>
              <w:t xml:space="preserve">                             </w:t>
            </w:r>
          </w:p>
          <w:p w:rsidR="0026616D" w:rsidRDefault="0026616D">
            <w:pPr>
              <w:spacing w:line="360" w:lineRule="auto"/>
              <w:rPr>
                <w:rFonts w:ascii="宋体" w:hAnsi="宋体"/>
                <w:sz w:val="24"/>
              </w:rPr>
            </w:pPr>
          </w:p>
          <w:p w:rsidR="0026616D" w:rsidRDefault="0026616D">
            <w:pPr>
              <w:spacing w:line="360" w:lineRule="auto"/>
              <w:rPr>
                <w:rFonts w:ascii="宋体" w:hAnsi="宋体"/>
                <w:sz w:val="24"/>
              </w:rPr>
            </w:pPr>
            <w:r>
              <w:rPr>
                <w:rFonts w:ascii="宋体" w:hAnsi="宋体" w:hint="eastAsia"/>
                <w:sz w:val="24"/>
              </w:rPr>
              <w:t>（盖章）</w:t>
            </w:r>
          </w:p>
          <w:p w:rsidR="0026616D" w:rsidRDefault="0026616D">
            <w:pPr>
              <w:spacing w:line="360" w:lineRule="auto"/>
              <w:rPr>
                <w:rFonts w:ascii="宋体" w:hAnsi="宋体"/>
                <w:sz w:val="24"/>
              </w:rPr>
            </w:pPr>
          </w:p>
          <w:p w:rsidR="0026616D" w:rsidRDefault="0026616D">
            <w:pPr>
              <w:spacing w:line="360" w:lineRule="auto"/>
              <w:rPr>
                <w:rFonts w:ascii="宋体" w:hAnsi="宋体"/>
                <w:sz w:val="24"/>
              </w:rPr>
            </w:pPr>
            <w:r>
              <w:rPr>
                <w:rFonts w:ascii="宋体" w:hAnsi="宋体" w:hint="eastAsia"/>
                <w:sz w:val="24"/>
              </w:rPr>
              <w:t>代表人签字：</w:t>
            </w:r>
            <w:r w:rsidR="00EC28DA">
              <w:rPr>
                <w:rFonts w:ascii="宋体" w:hAnsi="宋体"/>
                <w:sz w:val="24"/>
              </w:rPr>
              <w:br/>
            </w:r>
            <w:r w:rsidR="00EC28DA">
              <w:rPr>
                <w:rFonts w:ascii="宋体" w:hAnsi="宋体" w:hint="eastAsia"/>
                <w:sz w:val="24"/>
              </w:rPr>
              <w:t>联系电话：</w:t>
            </w:r>
            <w:r w:rsidR="00EC28DA">
              <w:rPr>
                <w:rFonts w:ascii="宋体" w:hAnsi="宋体"/>
                <w:sz w:val="24"/>
              </w:rPr>
              <w:br/>
            </w:r>
            <w:r w:rsidR="00EC28DA">
              <w:rPr>
                <w:rFonts w:ascii="宋体" w:hAnsi="宋体" w:hint="eastAsia"/>
                <w:sz w:val="24"/>
              </w:rPr>
              <w:t>手机号码：</w:t>
            </w:r>
          </w:p>
          <w:p w:rsidR="0026616D" w:rsidRDefault="0026616D">
            <w:pPr>
              <w:spacing w:line="360" w:lineRule="auto"/>
              <w:rPr>
                <w:rFonts w:ascii="宋体" w:hAnsi="宋体"/>
                <w:sz w:val="24"/>
              </w:rPr>
            </w:pPr>
            <w:r>
              <w:rPr>
                <w:rFonts w:ascii="宋体" w:hAnsi="宋体" w:hint="eastAsia"/>
                <w:sz w:val="24"/>
              </w:rPr>
              <w:t>日期：200</w:t>
            </w:r>
            <w:r w:rsidR="00433035">
              <w:rPr>
                <w:rFonts w:ascii="宋体" w:hAnsi="宋体" w:hint="eastAsia"/>
                <w:sz w:val="24"/>
              </w:rPr>
              <w:t>9</w:t>
            </w:r>
            <w:r>
              <w:rPr>
                <w:rFonts w:ascii="宋体" w:hAnsi="宋体" w:hint="eastAsia"/>
                <w:sz w:val="24"/>
              </w:rPr>
              <w:t>年</w:t>
            </w:r>
            <w:r>
              <w:rPr>
                <w:rFonts w:ascii="宋体" w:hAnsi="宋体" w:hint="eastAsia"/>
                <w:sz w:val="24"/>
                <w:u w:val="single"/>
              </w:rPr>
              <w:t xml:space="preserve">_   </w:t>
            </w:r>
            <w:r>
              <w:rPr>
                <w:rFonts w:ascii="宋体" w:hAnsi="宋体" w:hint="eastAsia"/>
                <w:sz w:val="24"/>
              </w:rPr>
              <w:t>月</w:t>
            </w:r>
            <w:r>
              <w:rPr>
                <w:rFonts w:ascii="宋体" w:hAnsi="宋体" w:hint="eastAsia"/>
                <w:sz w:val="24"/>
                <w:u w:val="single"/>
              </w:rPr>
              <w:t>_  _</w:t>
            </w:r>
            <w:r>
              <w:rPr>
                <w:rFonts w:ascii="宋体" w:hAnsi="宋体" w:hint="eastAsia"/>
                <w:sz w:val="24"/>
              </w:rPr>
              <w:t>日</w:t>
            </w:r>
          </w:p>
        </w:tc>
        <w:tc>
          <w:tcPr>
            <w:tcW w:w="4538" w:type="dxa"/>
          </w:tcPr>
          <w:p w:rsidR="0026616D" w:rsidRDefault="0026616D">
            <w:pPr>
              <w:spacing w:line="360" w:lineRule="auto"/>
              <w:rPr>
                <w:rFonts w:ascii="宋体" w:hAnsi="宋体"/>
                <w:b/>
                <w:bCs/>
                <w:sz w:val="24"/>
                <w:u w:val="single"/>
              </w:rPr>
            </w:pPr>
            <w:r>
              <w:rPr>
                <w:rFonts w:ascii="宋体" w:hAnsi="宋体" w:hint="eastAsia"/>
                <w:b/>
                <w:bCs/>
                <w:sz w:val="24"/>
              </w:rPr>
              <w:t>乙方：</w:t>
            </w:r>
            <w:r w:rsidR="00D602A4">
              <w:rPr>
                <w:rFonts w:ascii="Arial" w:hAnsi="Arial" w:cs="Arial" w:hint="eastAsia"/>
                <w:b/>
                <w:bCs/>
                <w:color w:val="000000"/>
                <w:sz w:val="24"/>
                <w:szCs w:val="15"/>
                <w:u w:val="single"/>
              </w:rPr>
              <w:t xml:space="preserve">                             </w:t>
            </w:r>
            <w:r w:rsidR="00D602A4">
              <w:rPr>
                <w:rFonts w:ascii="宋体" w:hAnsi="宋体" w:hint="eastAsia"/>
                <w:b/>
                <w:bCs/>
                <w:sz w:val="24"/>
                <w:u w:val="single"/>
              </w:rPr>
              <w:t xml:space="preserve"> </w:t>
            </w:r>
          </w:p>
          <w:p w:rsidR="0026616D" w:rsidRDefault="0026616D">
            <w:pPr>
              <w:spacing w:line="360" w:lineRule="auto"/>
              <w:rPr>
                <w:rFonts w:ascii="宋体" w:hAnsi="宋体"/>
                <w:sz w:val="24"/>
              </w:rPr>
            </w:pPr>
          </w:p>
          <w:p w:rsidR="0026616D" w:rsidRDefault="0026616D">
            <w:pPr>
              <w:spacing w:line="360" w:lineRule="auto"/>
              <w:rPr>
                <w:rFonts w:ascii="宋体" w:hAnsi="宋体"/>
                <w:sz w:val="24"/>
              </w:rPr>
            </w:pPr>
            <w:r>
              <w:rPr>
                <w:rFonts w:ascii="宋体" w:hAnsi="宋体" w:hint="eastAsia"/>
                <w:sz w:val="24"/>
              </w:rPr>
              <w:t>（盖章）</w:t>
            </w:r>
          </w:p>
          <w:p w:rsidR="0026616D" w:rsidRDefault="0026616D">
            <w:pPr>
              <w:spacing w:line="360" w:lineRule="auto"/>
              <w:rPr>
                <w:rFonts w:ascii="宋体" w:hAnsi="宋体"/>
                <w:sz w:val="24"/>
              </w:rPr>
            </w:pPr>
          </w:p>
          <w:p w:rsidR="0026616D" w:rsidRDefault="0026616D">
            <w:pPr>
              <w:spacing w:line="360" w:lineRule="auto"/>
              <w:rPr>
                <w:rFonts w:ascii="宋体" w:hAnsi="宋体"/>
                <w:sz w:val="24"/>
              </w:rPr>
            </w:pPr>
            <w:r>
              <w:rPr>
                <w:rFonts w:ascii="宋体" w:hAnsi="宋体" w:hint="eastAsia"/>
                <w:sz w:val="24"/>
              </w:rPr>
              <w:t>代表人签字：</w:t>
            </w:r>
          </w:p>
          <w:p w:rsidR="0026616D" w:rsidRDefault="00EC28DA">
            <w:pPr>
              <w:spacing w:line="360" w:lineRule="auto"/>
              <w:rPr>
                <w:rFonts w:ascii="宋体" w:hAnsi="宋体"/>
                <w:sz w:val="24"/>
              </w:rPr>
            </w:pPr>
            <w:r>
              <w:rPr>
                <w:rFonts w:ascii="宋体" w:hAnsi="宋体" w:hint="eastAsia"/>
                <w:sz w:val="24"/>
              </w:rPr>
              <w:t>联系电话：</w:t>
            </w:r>
            <w:r>
              <w:rPr>
                <w:rFonts w:ascii="宋体" w:hAnsi="宋体"/>
                <w:sz w:val="24"/>
              </w:rPr>
              <w:br/>
            </w:r>
            <w:r>
              <w:rPr>
                <w:rFonts w:ascii="宋体" w:hAnsi="宋体" w:hint="eastAsia"/>
                <w:sz w:val="24"/>
              </w:rPr>
              <w:t>手机号码：</w:t>
            </w:r>
          </w:p>
          <w:p w:rsidR="0026616D" w:rsidRDefault="0026616D">
            <w:pPr>
              <w:spacing w:line="360" w:lineRule="auto"/>
              <w:rPr>
                <w:rFonts w:ascii="宋体" w:hAnsi="宋体"/>
                <w:sz w:val="24"/>
              </w:rPr>
            </w:pPr>
            <w:r>
              <w:rPr>
                <w:rFonts w:ascii="宋体" w:hAnsi="宋体" w:hint="eastAsia"/>
                <w:sz w:val="24"/>
              </w:rPr>
              <w:t>日期：200</w:t>
            </w:r>
            <w:r w:rsidR="00433035">
              <w:rPr>
                <w:rFonts w:ascii="宋体" w:hAnsi="宋体" w:hint="eastAsia"/>
                <w:sz w:val="24"/>
              </w:rPr>
              <w:t>9</w:t>
            </w:r>
            <w:r>
              <w:rPr>
                <w:rFonts w:ascii="宋体" w:hAnsi="宋体" w:hint="eastAsia"/>
                <w:sz w:val="24"/>
              </w:rPr>
              <w:t>年</w:t>
            </w:r>
            <w:r>
              <w:rPr>
                <w:rFonts w:ascii="宋体" w:hAnsi="宋体" w:hint="eastAsia"/>
                <w:sz w:val="24"/>
                <w:u w:val="single"/>
              </w:rPr>
              <w:t>_  _</w:t>
            </w:r>
            <w:r>
              <w:rPr>
                <w:rFonts w:ascii="宋体" w:hAnsi="宋体" w:hint="eastAsia"/>
                <w:sz w:val="24"/>
              </w:rPr>
              <w:t>月</w:t>
            </w:r>
            <w:r>
              <w:rPr>
                <w:rFonts w:ascii="宋体" w:hAnsi="宋体" w:hint="eastAsia"/>
                <w:sz w:val="24"/>
                <w:u w:val="single"/>
              </w:rPr>
              <w:t>_  _</w:t>
            </w:r>
            <w:r>
              <w:rPr>
                <w:rFonts w:ascii="宋体" w:hAnsi="宋体" w:hint="eastAsia"/>
                <w:sz w:val="24"/>
              </w:rPr>
              <w:t>日</w:t>
            </w:r>
          </w:p>
        </w:tc>
      </w:tr>
    </w:tbl>
    <w:p w:rsidR="0026616D" w:rsidRDefault="0026616D">
      <w:pPr>
        <w:spacing w:line="360" w:lineRule="auto"/>
      </w:pPr>
    </w:p>
    <w:sectPr w:rsidR="0026616D" w:rsidSect="00CE7C01">
      <w:pgSz w:w="11906" w:h="16838"/>
      <w:pgMar w:top="879" w:right="1797" w:bottom="879"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26935"/>
    <w:multiLevelType w:val="hybridMultilevel"/>
    <w:tmpl w:val="BF6874CC"/>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1DDE09BE"/>
    <w:multiLevelType w:val="hybridMultilevel"/>
    <w:tmpl w:val="227C52C6"/>
    <w:lvl w:ilvl="0" w:tplc="3B1E6BC8">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nsid w:val="23861263"/>
    <w:multiLevelType w:val="hybridMultilevel"/>
    <w:tmpl w:val="D4E2A388"/>
    <w:lvl w:ilvl="0" w:tplc="4C328A90">
      <w:start w:val="1"/>
      <w:numFmt w:val="japaneseCounting"/>
      <w:lvlText w:val="第%1条"/>
      <w:lvlJc w:val="left"/>
      <w:pPr>
        <w:tabs>
          <w:tab w:val="num" w:pos="735"/>
        </w:tabs>
        <w:ind w:left="735" w:hanging="735"/>
      </w:pPr>
      <w:rPr>
        <w:rFonts w:hint="eastAsia"/>
        <w:b/>
      </w:rPr>
    </w:lvl>
    <w:lvl w:ilvl="1" w:tplc="A8E28FC2">
      <w:start w:val="1"/>
      <w:numFmt w:val="decimal"/>
      <w:lvlText w:val="%2、"/>
      <w:lvlJc w:val="left"/>
      <w:pPr>
        <w:tabs>
          <w:tab w:val="num" w:pos="720"/>
        </w:tabs>
        <w:ind w:left="72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C7C4376"/>
    <w:multiLevelType w:val="hybridMultilevel"/>
    <w:tmpl w:val="C4BE498E"/>
    <w:lvl w:ilvl="0" w:tplc="32F6886A">
      <w:start w:val="1"/>
      <w:numFmt w:val="decimal"/>
      <w:lvlText w:val="%1、"/>
      <w:lvlJc w:val="left"/>
      <w:pPr>
        <w:tabs>
          <w:tab w:val="num" w:pos="780"/>
        </w:tabs>
        <w:ind w:left="780" w:hanging="360"/>
      </w:pPr>
      <w:rPr>
        <w:rFonts w:hint="eastAsia"/>
      </w:rPr>
    </w:lvl>
    <w:lvl w:ilvl="1" w:tplc="0409000F">
      <w:start w:val="1"/>
      <w:numFmt w:val="decimal"/>
      <w:lvlText w:val="%2."/>
      <w:lvlJc w:val="left"/>
      <w:pPr>
        <w:tabs>
          <w:tab w:val="num" w:pos="1260"/>
        </w:tabs>
        <w:ind w:left="1260" w:hanging="420"/>
      </w:pPr>
      <w:rPr>
        <w:rFonts w:hint="eastAsia"/>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318D23D8"/>
    <w:multiLevelType w:val="hybridMultilevel"/>
    <w:tmpl w:val="0EFAF6A0"/>
    <w:lvl w:ilvl="0" w:tplc="3B1E6BC8">
      <w:start w:val="1"/>
      <w:numFmt w:val="decimal"/>
      <w:lvlText w:val="%1."/>
      <w:lvlJc w:val="left"/>
      <w:pPr>
        <w:tabs>
          <w:tab w:val="num" w:pos="780"/>
        </w:tabs>
        <w:ind w:left="780" w:hanging="360"/>
      </w:pPr>
      <w:rPr>
        <w:rFonts w:hint="eastAsia"/>
      </w:rPr>
    </w:lvl>
    <w:lvl w:ilvl="1" w:tplc="FE16380E">
      <w:start w:val="1"/>
      <w:numFmt w:val="decimal"/>
      <w:lvlText w:val="%2．"/>
      <w:lvlJc w:val="left"/>
      <w:pPr>
        <w:tabs>
          <w:tab w:val="num" w:pos="1200"/>
        </w:tabs>
        <w:ind w:left="1200" w:hanging="360"/>
      </w:pPr>
      <w:rPr>
        <w:rFonts w:hint="eastAsia"/>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3FA264EB"/>
    <w:multiLevelType w:val="hybridMultilevel"/>
    <w:tmpl w:val="9DA42248"/>
    <w:lvl w:ilvl="0" w:tplc="1214DCFE">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nsid w:val="414065C8"/>
    <w:multiLevelType w:val="multilevel"/>
    <w:tmpl w:val="C4BE498E"/>
    <w:lvl w:ilvl="0">
      <w:start w:val="1"/>
      <w:numFmt w:val="decimal"/>
      <w:lvlText w:val="%1、"/>
      <w:lvlJc w:val="left"/>
      <w:pPr>
        <w:tabs>
          <w:tab w:val="num" w:pos="780"/>
        </w:tabs>
        <w:ind w:left="780" w:hanging="360"/>
      </w:pPr>
      <w:rPr>
        <w:rFonts w:hint="eastAsia"/>
      </w:rPr>
    </w:lvl>
    <w:lvl w:ilvl="1">
      <w:start w:val="1"/>
      <w:numFmt w:val="decimal"/>
      <w:lvlText w:val="%2."/>
      <w:lvlJc w:val="left"/>
      <w:pPr>
        <w:tabs>
          <w:tab w:val="num" w:pos="1260"/>
        </w:tabs>
        <w:ind w:left="1260" w:hanging="42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nsid w:val="4DAE61EC"/>
    <w:multiLevelType w:val="multilevel"/>
    <w:tmpl w:val="EE84D730"/>
    <w:lvl w:ilvl="0">
      <w:start w:val="1"/>
      <w:numFmt w:val="decimal"/>
      <w:lvlText w:val="%1、"/>
      <w:lvlJc w:val="left"/>
      <w:pPr>
        <w:tabs>
          <w:tab w:val="num" w:pos="780"/>
        </w:tabs>
        <w:ind w:left="780" w:hanging="36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8">
    <w:nsid w:val="4FD73B20"/>
    <w:multiLevelType w:val="hybridMultilevel"/>
    <w:tmpl w:val="14C2C5BE"/>
    <w:lvl w:ilvl="0" w:tplc="1214DCFE">
      <w:start w:val="1"/>
      <w:numFmt w:val="decimal"/>
      <w:lvlText w:val="%1、"/>
      <w:lvlJc w:val="left"/>
      <w:pPr>
        <w:tabs>
          <w:tab w:val="num" w:pos="960"/>
        </w:tabs>
        <w:ind w:left="960" w:hanging="42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nsid w:val="501454D3"/>
    <w:multiLevelType w:val="multilevel"/>
    <w:tmpl w:val="C23E809E"/>
    <w:lvl w:ilvl="0">
      <w:start w:val="1"/>
      <w:numFmt w:val="japaneseCounting"/>
      <w:lvlText w:val="第%1条"/>
      <w:lvlJc w:val="left"/>
      <w:pPr>
        <w:tabs>
          <w:tab w:val="num" w:pos="735"/>
        </w:tabs>
        <w:ind w:left="735" w:hanging="735"/>
      </w:pPr>
      <w:rPr>
        <w:rFonts w:hint="eastAsia"/>
      </w:rPr>
    </w:lvl>
    <w:lvl w:ilvl="1">
      <w:start w:val="1"/>
      <w:numFmt w:val="decimal"/>
      <w:lvlText w:val="%2、"/>
      <w:lvlJc w:val="left"/>
      <w:pPr>
        <w:tabs>
          <w:tab w:val="num" w:pos="720"/>
        </w:tabs>
        <w:ind w:left="72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718662D5"/>
    <w:multiLevelType w:val="hybridMultilevel"/>
    <w:tmpl w:val="C1AEE194"/>
    <w:lvl w:ilvl="0" w:tplc="1214DCFE">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75AA535C"/>
    <w:multiLevelType w:val="hybridMultilevel"/>
    <w:tmpl w:val="75BAF478"/>
    <w:lvl w:ilvl="0" w:tplc="BB94B69A">
      <w:start w:val="1"/>
      <w:numFmt w:val="japaneseCounting"/>
      <w:lvlText w:val="第%1条"/>
      <w:lvlJc w:val="left"/>
      <w:pPr>
        <w:tabs>
          <w:tab w:val="num" w:pos="735"/>
        </w:tabs>
        <w:ind w:left="735" w:hanging="73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76D63C38"/>
    <w:multiLevelType w:val="hybridMultilevel"/>
    <w:tmpl w:val="06BE12EC"/>
    <w:lvl w:ilvl="0" w:tplc="3B1E6BC8">
      <w:start w:val="1"/>
      <w:numFmt w:val="decimal"/>
      <w:lvlText w:val="%1."/>
      <w:lvlJc w:val="left"/>
      <w:pPr>
        <w:tabs>
          <w:tab w:val="num" w:pos="1200"/>
        </w:tabs>
        <w:ind w:left="120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3">
    <w:nsid w:val="7869240A"/>
    <w:multiLevelType w:val="hybridMultilevel"/>
    <w:tmpl w:val="9C96B312"/>
    <w:lvl w:ilvl="0" w:tplc="BB94B69A">
      <w:start w:val="1"/>
      <w:numFmt w:val="japaneseCounting"/>
      <w:lvlText w:val="第%1条"/>
      <w:lvlJc w:val="left"/>
      <w:pPr>
        <w:tabs>
          <w:tab w:val="num" w:pos="735"/>
        </w:tabs>
        <w:ind w:left="735" w:hanging="735"/>
      </w:pPr>
      <w:rPr>
        <w:rFonts w:hint="eastAsia"/>
      </w:rPr>
    </w:lvl>
    <w:lvl w:ilvl="1" w:tplc="40A67CA2">
      <w:start w:val="1"/>
      <w:numFmt w:val="decimal"/>
      <w:lvlText w:val="%2、"/>
      <w:lvlJc w:val="left"/>
      <w:pPr>
        <w:tabs>
          <w:tab w:val="num" w:pos="840"/>
        </w:tabs>
        <w:ind w:left="840" w:hanging="420"/>
      </w:pPr>
      <w:rPr>
        <w:rFonts w:hint="eastAsia"/>
        <w:b/>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F1D5528"/>
    <w:multiLevelType w:val="hybridMultilevel"/>
    <w:tmpl w:val="A6C695CE"/>
    <w:lvl w:ilvl="0" w:tplc="A07E7018">
      <w:start w:val="1"/>
      <w:numFmt w:val="decimal"/>
      <w:lvlText w:val="%1、"/>
      <w:lvlJc w:val="left"/>
      <w:pPr>
        <w:tabs>
          <w:tab w:val="num" w:pos="780"/>
        </w:tabs>
        <w:ind w:left="780" w:hanging="360"/>
      </w:pPr>
      <w:rPr>
        <w:rFonts w:hint="eastAsia"/>
        <w:b/>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4"/>
  </w:num>
  <w:num w:numId="2">
    <w:abstractNumId w:val="0"/>
  </w:num>
  <w:num w:numId="3">
    <w:abstractNumId w:val="3"/>
  </w:num>
  <w:num w:numId="4">
    <w:abstractNumId w:val="12"/>
  </w:num>
  <w:num w:numId="5">
    <w:abstractNumId w:val="1"/>
  </w:num>
  <w:num w:numId="6">
    <w:abstractNumId w:val="13"/>
  </w:num>
  <w:num w:numId="7">
    <w:abstractNumId w:val="11"/>
  </w:num>
  <w:num w:numId="8">
    <w:abstractNumId w:val="2"/>
  </w:num>
  <w:num w:numId="9">
    <w:abstractNumId w:val="14"/>
  </w:num>
  <w:num w:numId="10">
    <w:abstractNumId w:val="9"/>
  </w:num>
  <w:num w:numId="11">
    <w:abstractNumId w:val="7"/>
  </w:num>
  <w:num w:numId="12">
    <w:abstractNumId w:val="6"/>
  </w:num>
  <w:num w:numId="13">
    <w:abstractNumId w:val="10"/>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21C1"/>
    <w:rsid w:val="00020E9A"/>
    <w:rsid w:val="00021FAF"/>
    <w:rsid w:val="000522C4"/>
    <w:rsid w:val="000569F4"/>
    <w:rsid w:val="00097A30"/>
    <w:rsid w:val="000D1F5F"/>
    <w:rsid w:val="000D7370"/>
    <w:rsid w:val="00117001"/>
    <w:rsid w:val="00127EB8"/>
    <w:rsid w:val="00153D35"/>
    <w:rsid w:val="001614C6"/>
    <w:rsid w:val="00192E25"/>
    <w:rsid w:val="001D5473"/>
    <w:rsid w:val="001E4674"/>
    <w:rsid w:val="001F1FFA"/>
    <w:rsid w:val="00210578"/>
    <w:rsid w:val="00211C45"/>
    <w:rsid w:val="0026470F"/>
    <w:rsid w:val="00264D8B"/>
    <w:rsid w:val="0026616D"/>
    <w:rsid w:val="0027328B"/>
    <w:rsid w:val="00274B8D"/>
    <w:rsid w:val="00275619"/>
    <w:rsid w:val="002D7D11"/>
    <w:rsid w:val="002F7313"/>
    <w:rsid w:val="0030185B"/>
    <w:rsid w:val="0030303B"/>
    <w:rsid w:val="00314374"/>
    <w:rsid w:val="00323E7B"/>
    <w:rsid w:val="0036344D"/>
    <w:rsid w:val="003C72F7"/>
    <w:rsid w:val="003D21C1"/>
    <w:rsid w:val="003D2588"/>
    <w:rsid w:val="003D6C23"/>
    <w:rsid w:val="003F25F6"/>
    <w:rsid w:val="00433035"/>
    <w:rsid w:val="004A2B20"/>
    <w:rsid w:val="004E7A3F"/>
    <w:rsid w:val="0055566B"/>
    <w:rsid w:val="005629C1"/>
    <w:rsid w:val="005653FB"/>
    <w:rsid w:val="005670C1"/>
    <w:rsid w:val="00573E87"/>
    <w:rsid w:val="00574266"/>
    <w:rsid w:val="00574B9C"/>
    <w:rsid w:val="005902A5"/>
    <w:rsid w:val="005A076D"/>
    <w:rsid w:val="005A3AD8"/>
    <w:rsid w:val="005D2D22"/>
    <w:rsid w:val="00602DAF"/>
    <w:rsid w:val="00611F16"/>
    <w:rsid w:val="00621930"/>
    <w:rsid w:val="00660D0D"/>
    <w:rsid w:val="00684637"/>
    <w:rsid w:val="00686D92"/>
    <w:rsid w:val="006A7E79"/>
    <w:rsid w:val="006B5B62"/>
    <w:rsid w:val="00730D61"/>
    <w:rsid w:val="00783F43"/>
    <w:rsid w:val="007B2C06"/>
    <w:rsid w:val="007F71AA"/>
    <w:rsid w:val="007F734F"/>
    <w:rsid w:val="008003EB"/>
    <w:rsid w:val="00820314"/>
    <w:rsid w:val="0082284C"/>
    <w:rsid w:val="00843687"/>
    <w:rsid w:val="00851102"/>
    <w:rsid w:val="0089020E"/>
    <w:rsid w:val="008D1169"/>
    <w:rsid w:val="008D6263"/>
    <w:rsid w:val="008E1312"/>
    <w:rsid w:val="008F0805"/>
    <w:rsid w:val="00901FAF"/>
    <w:rsid w:val="009204DC"/>
    <w:rsid w:val="00933F29"/>
    <w:rsid w:val="00975683"/>
    <w:rsid w:val="00976129"/>
    <w:rsid w:val="00981763"/>
    <w:rsid w:val="009858B4"/>
    <w:rsid w:val="009C6126"/>
    <w:rsid w:val="009F193F"/>
    <w:rsid w:val="00A501E5"/>
    <w:rsid w:val="00A57A1B"/>
    <w:rsid w:val="00A63F99"/>
    <w:rsid w:val="00B36D96"/>
    <w:rsid w:val="00B41332"/>
    <w:rsid w:val="00B845A2"/>
    <w:rsid w:val="00BC74A5"/>
    <w:rsid w:val="00BE1876"/>
    <w:rsid w:val="00BE755B"/>
    <w:rsid w:val="00BF262D"/>
    <w:rsid w:val="00C24DBA"/>
    <w:rsid w:val="00C26EF4"/>
    <w:rsid w:val="00C42E81"/>
    <w:rsid w:val="00C465BA"/>
    <w:rsid w:val="00C501A6"/>
    <w:rsid w:val="00C51B0E"/>
    <w:rsid w:val="00C56B62"/>
    <w:rsid w:val="00C720D9"/>
    <w:rsid w:val="00C83422"/>
    <w:rsid w:val="00C85996"/>
    <w:rsid w:val="00CB2F9B"/>
    <w:rsid w:val="00CD2CBD"/>
    <w:rsid w:val="00CE374E"/>
    <w:rsid w:val="00CE668C"/>
    <w:rsid w:val="00CE7C01"/>
    <w:rsid w:val="00CF7C55"/>
    <w:rsid w:val="00D23386"/>
    <w:rsid w:val="00D602A4"/>
    <w:rsid w:val="00D62989"/>
    <w:rsid w:val="00DC5CA6"/>
    <w:rsid w:val="00DC68BC"/>
    <w:rsid w:val="00DF3417"/>
    <w:rsid w:val="00DF67D6"/>
    <w:rsid w:val="00E46270"/>
    <w:rsid w:val="00EA2E48"/>
    <w:rsid w:val="00EB6C01"/>
    <w:rsid w:val="00EC28DA"/>
    <w:rsid w:val="00EC4F4F"/>
    <w:rsid w:val="00F109DD"/>
    <w:rsid w:val="00F17DA2"/>
    <w:rsid w:val="00F31E20"/>
    <w:rsid w:val="00F4723C"/>
    <w:rsid w:val="00F53236"/>
    <w:rsid w:val="00F67420"/>
    <w:rsid w:val="00F93BF5"/>
    <w:rsid w:val="00FA068B"/>
    <w:rsid w:val="00FC2E71"/>
    <w:rsid w:val="00FE76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1A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E7C01"/>
    <w:pPr>
      <w:spacing w:line="360" w:lineRule="auto"/>
      <w:ind w:leftChars="200" w:left="420"/>
    </w:pPr>
    <w:rPr>
      <w:rFonts w:ascii="宋体" w:hAnsi="宋体"/>
      <w:sz w:val="24"/>
    </w:rPr>
  </w:style>
  <w:style w:type="paragraph" w:styleId="BodyTextIndent2">
    <w:name w:val="Body Text Indent 2"/>
    <w:basedOn w:val="Normal"/>
    <w:rsid w:val="00CE7C01"/>
    <w:pPr>
      <w:spacing w:line="360" w:lineRule="auto"/>
      <w:ind w:leftChars="200" w:left="420"/>
    </w:pPr>
  </w:style>
  <w:style w:type="character" w:styleId="Strong">
    <w:name w:val="Strong"/>
    <w:basedOn w:val="DefaultParagraphFont"/>
    <w:qFormat/>
    <w:rsid w:val="005670C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1931</Words>
  <Characters>404</Characters>
  <Application>Microsoft Office Word</Application>
  <DocSecurity>4</DocSecurity>
  <Lines>3</Lines>
  <Paragraphs>4</Paragraphs>
  <ScaleCrop>false</ScaleCrop>
  <Company>Microsoft China</Company>
  <LinksUpToDate>false</LinksUpToDate>
  <CharactersWithSpaces>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pmwsoft</dc:creator>
  <cp:keywords/>
  <dc:description/>
  <cp:lastModifiedBy>ZhouSY</cp:lastModifiedBy>
  <cp:revision>2</cp:revision>
  <dcterms:created xsi:type="dcterms:W3CDTF">2009-10-07T07:03:00Z</dcterms:created>
  <dcterms:modified xsi:type="dcterms:W3CDTF">2009-10-07T07:03:00Z</dcterms:modified>
</cp:coreProperties>
</file>